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280" w:rsidRPr="005907ED" w:rsidRDefault="00B63280" w:rsidP="00B63280">
      <w:pPr>
        <w:pStyle w:val="Style3"/>
        <w:widowControl/>
        <w:spacing w:line="240" w:lineRule="auto"/>
        <w:ind w:firstLine="709"/>
        <w:jc w:val="both"/>
        <w:rPr>
          <w:rStyle w:val="FontStyle25"/>
          <w:sz w:val="28"/>
          <w:szCs w:val="28"/>
        </w:rPr>
      </w:pPr>
      <w:r w:rsidRPr="005907ED">
        <w:rPr>
          <w:rStyle w:val="FontStyle25"/>
          <w:sz w:val="28"/>
          <w:szCs w:val="28"/>
        </w:rPr>
        <w:t>Требования к оформлению материалов</w:t>
      </w:r>
    </w:p>
    <w:p w:rsidR="00B63280" w:rsidRPr="005907ED" w:rsidRDefault="00B63280" w:rsidP="00B63280">
      <w:pPr>
        <w:pStyle w:val="Style11"/>
        <w:widowControl/>
        <w:numPr>
          <w:ilvl w:val="0"/>
          <w:numId w:val="1"/>
        </w:numPr>
        <w:tabs>
          <w:tab w:val="left" w:pos="1296"/>
        </w:tabs>
        <w:ind w:firstLine="709"/>
        <w:rPr>
          <w:rStyle w:val="FontStyle26"/>
          <w:b/>
          <w:sz w:val="28"/>
          <w:szCs w:val="28"/>
        </w:rPr>
      </w:pPr>
      <w:r w:rsidRPr="005907ED">
        <w:rPr>
          <w:rStyle w:val="FontStyle25"/>
          <w:b w:val="0"/>
          <w:sz w:val="28"/>
          <w:szCs w:val="28"/>
        </w:rPr>
        <w:t>Формат страницы – А</w:t>
      </w:r>
      <w:proofErr w:type="gramStart"/>
      <w:r w:rsidRPr="005907ED">
        <w:rPr>
          <w:rStyle w:val="FontStyle25"/>
          <w:b w:val="0"/>
          <w:sz w:val="28"/>
          <w:szCs w:val="28"/>
        </w:rPr>
        <w:t>4</w:t>
      </w:r>
      <w:proofErr w:type="gramEnd"/>
      <w:r w:rsidRPr="005907ED">
        <w:rPr>
          <w:rStyle w:val="FontStyle25"/>
          <w:b w:val="0"/>
          <w:sz w:val="28"/>
          <w:szCs w:val="28"/>
        </w:rPr>
        <w:t xml:space="preserve"> (размер листа 210 </w:t>
      </w:r>
      <w:proofErr w:type="spellStart"/>
      <w:r w:rsidRPr="005907ED">
        <w:rPr>
          <w:rStyle w:val="FontStyle25"/>
          <w:b w:val="0"/>
          <w:sz w:val="28"/>
          <w:szCs w:val="28"/>
        </w:rPr>
        <w:t>х</w:t>
      </w:r>
      <w:proofErr w:type="spellEnd"/>
      <w:r w:rsidRPr="005907ED">
        <w:rPr>
          <w:rStyle w:val="FontStyle25"/>
          <w:b w:val="0"/>
          <w:sz w:val="28"/>
          <w:szCs w:val="28"/>
        </w:rPr>
        <w:t xml:space="preserve"> </w:t>
      </w:r>
      <w:smartTag w:uri="urn:schemas-microsoft-com:office:smarttags" w:element="metricconverter">
        <w:smartTagPr>
          <w:attr w:name="ProductID" w:val="297 мм"/>
        </w:smartTagPr>
        <w:r w:rsidRPr="005907ED">
          <w:rPr>
            <w:rStyle w:val="FontStyle25"/>
            <w:b w:val="0"/>
            <w:sz w:val="28"/>
            <w:szCs w:val="28"/>
          </w:rPr>
          <w:t>297 мм</w:t>
        </w:r>
      </w:smartTag>
      <w:r w:rsidRPr="005907ED">
        <w:rPr>
          <w:rStyle w:val="FontStyle25"/>
          <w:b w:val="0"/>
          <w:sz w:val="28"/>
          <w:szCs w:val="28"/>
        </w:rPr>
        <w:t>).</w:t>
      </w:r>
    </w:p>
    <w:p w:rsidR="00B63280" w:rsidRPr="005907ED" w:rsidRDefault="00B63280" w:rsidP="00B63280">
      <w:pPr>
        <w:pStyle w:val="Style16"/>
        <w:widowControl/>
        <w:numPr>
          <w:ilvl w:val="0"/>
          <w:numId w:val="1"/>
        </w:numPr>
        <w:tabs>
          <w:tab w:val="left" w:pos="1296"/>
        </w:tabs>
        <w:spacing w:line="240" w:lineRule="auto"/>
        <w:ind w:firstLine="709"/>
        <w:rPr>
          <w:sz w:val="28"/>
          <w:szCs w:val="28"/>
        </w:rPr>
      </w:pPr>
      <w:r w:rsidRPr="005907ED">
        <w:rPr>
          <w:rStyle w:val="FontStyle25"/>
          <w:sz w:val="28"/>
          <w:szCs w:val="28"/>
        </w:rPr>
        <w:t xml:space="preserve">Текст </w:t>
      </w:r>
      <w:r w:rsidRPr="005907ED">
        <w:rPr>
          <w:rStyle w:val="FontStyle26"/>
          <w:sz w:val="28"/>
          <w:szCs w:val="28"/>
        </w:rPr>
        <w:t xml:space="preserve">должен быть набран в редакторе </w:t>
      </w:r>
      <w:r w:rsidRPr="005907ED">
        <w:rPr>
          <w:rStyle w:val="FontStyle26"/>
          <w:sz w:val="28"/>
          <w:szCs w:val="28"/>
          <w:lang w:val="en-US"/>
        </w:rPr>
        <w:t>Microsoft</w:t>
      </w:r>
      <w:r w:rsidRPr="005907ED">
        <w:rPr>
          <w:rStyle w:val="FontStyle26"/>
          <w:sz w:val="28"/>
          <w:szCs w:val="28"/>
        </w:rPr>
        <w:t xml:space="preserve"> </w:t>
      </w:r>
      <w:r w:rsidRPr="005907ED">
        <w:rPr>
          <w:rStyle w:val="FontStyle26"/>
          <w:sz w:val="28"/>
          <w:szCs w:val="28"/>
          <w:lang w:val="en-US"/>
        </w:rPr>
        <w:t>Word</w:t>
      </w:r>
      <w:r w:rsidRPr="005907ED">
        <w:rPr>
          <w:rStyle w:val="FontStyle26"/>
          <w:sz w:val="28"/>
          <w:szCs w:val="28"/>
        </w:rPr>
        <w:t xml:space="preserve">-2003 и выше. </w:t>
      </w:r>
      <w:proofErr w:type="gramStart"/>
      <w:r w:rsidRPr="005907ED">
        <w:rPr>
          <w:rStyle w:val="FontStyle25"/>
          <w:sz w:val="28"/>
          <w:szCs w:val="28"/>
        </w:rPr>
        <w:t xml:space="preserve">Шрифт </w:t>
      </w:r>
      <w:r w:rsidRPr="005907ED">
        <w:rPr>
          <w:rStyle w:val="FontStyle26"/>
          <w:sz w:val="28"/>
          <w:szCs w:val="28"/>
        </w:rPr>
        <w:t>«</w:t>
      </w:r>
      <w:r w:rsidRPr="005907ED">
        <w:rPr>
          <w:rStyle w:val="FontStyle26"/>
          <w:sz w:val="28"/>
          <w:szCs w:val="28"/>
          <w:lang w:val="en-US"/>
        </w:rPr>
        <w:t>Times</w:t>
      </w:r>
      <w:r w:rsidRPr="005907ED">
        <w:rPr>
          <w:rStyle w:val="FontStyle26"/>
          <w:sz w:val="28"/>
          <w:szCs w:val="28"/>
        </w:rPr>
        <w:t xml:space="preserve"> </w:t>
      </w:r>
      <w:r w:rsidRPr="005907ED">
        <w:rPr>
          <w:rStyle w:val="FontStyle26"/>
          <w:sz w:val="28"/>
          <w:szCs w:val="28"/>
          <w:lang w:val="en-US"/>
        </w:rPr>
        <w:t>New</w:t>
      </w:r>
      <w:r w:rsidRPr="005907ED">
        <w:rPr>
          <w:rStyle w:val="FontStyle26"/>
          <w:sz w:val="28"/>
          <w:szCs w:val="28"/>
        </w:rPr>
        <w:t xml:space="preserve"> </w:t>
      </w:r>
      <w:r w:rsidRPr="005907ED">
        <w:rPr>
          <w:rStyle w:val="FontStyle26"/>
          <w:sz w:val="28"/>
          <w:szCs w:val="28"/>
          <w:lang w:val="en-US"/>
        </w:rPr>
        <w:t>Roman</w:t>
      </w:r>
      <w:r w:rsidRPr="005907ED">
        <w:rPr>
          <w:rStyle w:val="FontStyle26"/>
          <w:sz w:val="28"/>
          <w:szCs w:val="28"/>
        </w:rPr>
        <w:t xml:space="preserve">», Кегль – 12, междустрочный интервал – одинарный, отступ абзаца </w:t>
      </w:r>
      <w:smartTag w:uri="urn:schemas-microsoft-com:office:smarttags" w:element="metricconverter">
        <w:smartTagPr>
          <w:attr w:name="ProductID" w:val="0,7 см"/>
        </w:smartTagPr>
        <w:r w:rsidRPr="005907ED">
          <w:rPr>
            <w:rStyle w:val="FontStyle26"/>
            <w:sz w:val="28"/>
            <w:szCs w:val="28"/>
          </w:rPr>
          <w:t>0,7 см</w:t>
        </w:r>
      </w:smartTag>
      <w:r w:rsidRPr="005907ED">
        <w:rPr>
          <w:rStyle w:val="FontStyle26"/>
          <w:sz w:val="28"/>
          <w:szCs w:val="28"/>
        </w:rPr>
        <w:t xml:space="preserve">. </w:t>
      </w:r>
      <w:r w:rsidRPr="005907ED">
        <w:rPr>
          <w:rStyle w:val="FontStyle25"/>
          <w:sz w:val="28"/>
          <w:szCs w:val="28"/>
        </w:rPr>
        <w:t xml:space="preserve">Поля </w:t>
      </w:r>
      <w:r w:rsidRPr="005907ED">
        <w:rPr>
          <w:rStyle w:val="FontStyle26"/>
          <w:sz w:val="28"/>
          <w:szCs w:val="28"/>
        </w:rPr>
        <w:t xml:space="preserve">(верхнее, нижнее, правое, левое) – </w:t>
      </w:r>
      <w:smartTag w:uri="urn:schemas-microsoft-com:office:smarttags" w:element="metricconverter">
        <w:smartTagPr>
          <w:attr w:name="ProductID" w:val="2,0 см"/>
        </w:smartTagPr>
        <w:r w:rsidRPr="005907ED">
          <w:rPr>
            <w:rStyle w:val="FontStyle26"/>
            <w:sz w:val="28"/>
            <w:szCs w:val="28"/>
          </w:rPr>
          <w:t>2,0 см</w:t>
        </w:r>
      </w:smartTag>
      <w:r w:rsidRPr="005907ED">
        <w:rPr>
          <w:rStyle w:val="FontStyle26"/>
          <w:sz w:val="28"/>
          <w:szCs w:val="28"/>
        </w:rPr>
        <w:t>. Выравнивание – по ширине.</w:t>
      </w:r>
      <w:proofErr w:type="gramEnd"/>
      <w:r w:rsidRPr="005907ED">
        <w:rPr>
          <w:rStyle w:val="FontStyle26"/>
          <w:sz w:val="28"/>
          <w:szCs w:val="28"/>
        </w:rPr>
        <w:t xml:space="preserve"> Страницы не нумеруются. Список литературы оформляется после статьи по алфавиту с указанием данных и страниц согласно ГОСТ-2003.</w:t>
      </w:r>
    </w:p>
    <w:p w:rsidR="00B63280" w:rsidRPr="005907ED" w:rsidRDefault="00B63280" w:rsidP="00B63280">
      <w:pPr>
        <w:pStyle w:val="Style10"/>
        <w:widowControl/>
        <w:numPr>
          <w:ilvl w:val="0"/>
          <w:numId w:val="1"/>
        </w:numPr>
        <w:spacing w:line="240" w:lineRule="auto"/>
        <w:ind w:firstLine="709"/>
        <w:rPr>
          <w:rStyle w:val="FontStyle26"/>
          <w:b/>
          <w:bCs/>
          <w:sz w:val="28"/>
          <w:szCs w:val="28"/>
        </w:rPr>
      </w:pPr>
      <w:proofErr w:type="gramStart"/>
      <w:r w:rsidRPr="005907ED">
        <w:rPr>
          <w:rStyle w:val="FontStyle26"/>
          <w:sz w:val="28"/>
          <w:szCs w:val="28"/>
        </w:rPr>
        <w:t xml:space="preserve">Оформление текста: первая строка – фамилия, инициалы автора – </w:t>
      </w:r>
      <w:r w:rsidRPr="005907ED">
        <w:rPr>
          <w:rStyle w:val="FontStyle25"/>
          <w:sz w:val="28"/>
          <w:szCs w:val="28"/>
        </w:rPr>
        <w:t xml:space="preserve">полужирным шрифтом, </w:t>
      </w:r>
      <w:r w:rsidRPr="005907ED">
        <w:rPr>
          <w:rStyle w:val="FontStyle26"/>
          <w:sz w:val="28"/>
          <w:szCs w:val="28"/>
        </w:rPr>
        <w:t>ученая степень, должность; вторая строка – полное наименование вуза или иного места работы авторов, третья строка – город.</w:t>
      </w:r>
      <w:proofErr w:type="gramEnd"/>
      <w:r w:rsidRPr="005907ED">
        <w:rPr>
          <w:rStyle w:val="FontStyle26"/>
          <w:sz w:val="28"/>
          <w:szCs w:val="28"/>
        </w:rPr>
        <w:t xml:space="preserve"> Затем пропуск одной строки и </w:t>
      </w:r>
      <w:r w:rsidRPr="005907ED">
        <w:rPr>
          <w:rStyle w:val="FontStyle25"/>
          <w:sz w:val="28"/>
          <w:szCs w:val="28"/>
        </w:rPr>
        <w:t xml:space="preserve">полужирным шрифтом </w:t>
      </w:r>
      <w:r w:rsidRPr="005907ED">
        <w:rPr>
          <w:rStyle w:val="FontStyle26"/>
          <w:sz w:val="28"/>
          <w:szCs w:val="28"/>
        </w:rPr>
        <w:t>заголовок статьи заглавными буквами. После заголовка статьи пропуск одной строки, аннотация статьи (100 слов), пропуск одной строки и ключевые слова.</w:t>
      </w:r>
    </w:p>
    <w:p w:rsidR="00B63280" w:rsidRPr="005907ED" w:rsidRDefault="00B63280" w:rsidP="00B63280">
      <w:pPr>
        <w:pStyle w:val="Style10"/>
        <w:widowControl/>
        <w:numPr>
          <w:ilvl w:val="0"/>
          <w:numId w:val="1"/>
        </w:numPr>
        <w:spacing w:line="240" w:lineRule="auto"/>
        <w:ind w:firstLine="709"/>
        <w:rPr>
          <w:rStyle w:val="FontStyle25"/>
          <w:b w:val="0"/>
          <w:sz w:val="28"/>
          <w:szCs w:val="28"/>
        </w:rPr>
      </w:pPr>
      <w:r w:rsidRPr="005907ED">
        <w:rPr>
          <w:rStyle w:val="FontStyle25"/>
          <w:b w:val="0"/>
          <w:sz w:val="28"/>
          <w:szCs w:val="28"/>
        </w:rPr>
        <w:t>Повтор фамилии и инициалов, названия статьи, аннотации и ключевых слов на английском языке.</w:t>
      </w:r>
    </w:p>
    <w:p w:rsidR="00B63280" w:rsidRPr="005907ED" w:rsidRDefault="00B63280" w:rsidP="00B63280">
      <w:pPr>
        <w:pStyle w:val="Style10"/>
        <w:widowControl/>
        <w:numPr>
          <w:ilvl w:val="0"/>
          <w:numId w:val="1"/>
        </w:numPr>
        <w:spacing w:line="240" w:lineRule="auto"/>
        <w:ind w:firstLine="709"/>
        <w:rPr>
          <w:rStyle w:val="FontStyle25"/>
          <w:b w:val="0"/>
          <w:sz w:val="28"/>
          <w:szCs w:val="28"/>
        </w:rPr>
      </w:pPr>
      <w:r w:rsidRPr="005907ED">
        <w:rPr>
          <w:rStyle w:val="FontStyle25"/>
          <w:b w:val="0"/>
          <w:sz w:val="28"/>
          <w:szCs w:val="28"/>
        </w:rPr>
        <w:t>Те</w:t>
      </w:r>
      <w:proofErr w:type="gramStart"/>
      <w:r w:rsidRPr="005907ED">
        <w:rPr>
          <w:rStyle w:val="FontStyle25"/>
          <w:b w:val="0"/>
          <w:sz w:val="28"/>
          <w:szCs w:val="28"/>
        </w:rPr>
        <w:t>кст ст</w:t>
      </w:r>
      <w:proofErr w:type="gramEnd"/>
      <w:r w:rsidRPr="005907ED">
        <w:rPr>
          <w:rStyle w:val="FontStyle25"/>
          <w:b w:val="0"/>
          <w:sz w:val="28"/>
          <w:szCs w:val="28"/>
        </w:rPr>
        <w:t>атьи.</w:t>
      </w:r>
    </w:p>
    <w:p w:rsidR="00B63280" w:rsidRPr="005907ED" w:rsidRDefault="00B63280" w:rsidP="00B63280">
      <w:pPr>
        <w:spacing w:after="0"/>
        <w:ind w:firstLine="709"/>
        <w:jc w:val="both"/>
        <w:rPr>
          <w:rFonts w:ascii="Times New Roman" w:hAnsi="Times New Roman"/>
          <w:b/>
          <w:i/>
          <w:sz w:val="28"/>
          <w:szCs w:val="28"/>
        </w:rPr>
      </w:pPr>
      <w:r w:rsidRPr="005907ED">
        <w:rPr>
          <w:rFonts w:ascii="Times New Roman" w:hAnsi="Times New Roman"/>
          <w:b/>
          <w:i/>
          <w:sz w:val="28"/>
          <w:szCs w:val="28"/>
        </w:rPr>
        <w:t>Заявки  и тексты статей принимаются по адресу:</w:t>
      </w:r>
    </w:p>
    <w:p w:rsidR="00B63280" w:rsidRPr="005907ED" w:rsidRDefault="00B63280" w:rsidP="00B63280">
      <w:pPr>
        <w:spacing w:after="0"/>
        <w:ind w:firstLine="709"/>
        <w:jc w:val="both"/>
        <w:rPr>
          <w:rFonts w:ascii="Times New Roman" w:hAnsi="Times New Roman"/>
          <w:sz w:val="28"/>
          <w:szCs w:val="28"/>
        </w:rPr>
      </w:pPr>
      <w:smartTag w:uri="urn:schemas-microsoft-com:office:smarttags" w:element="metricconverter">
        <w:smartTagPr>
          <w:attr w:name="ProductID" w:val="428015, г"/>
        </w:smartTagPr>
        <w:r w:rsidRPr="005907ED">
          <w:rPr>
            <w:rFonts w:ascii="Times New Roman" w:hAnsi="Times New Roman"/>
            <w:sz w:val="28"/>
            <w:szCs w:val="28"/>
          </w:rPr>
          <w:t>428015, г</w:t>
        </w:r>
      </w:smartTag>
      <w:r w:rsidRPr="005907ED">
        <w:rPr>
          <w:rFonts w:ascii="Times New Roman" w:hAnsi="Times New Roman"/>
          <w:sz w:val="28"/>
          <w:szCs w:val="28"/>
        </w:rPr>
        <w:t xml:space="preserve">. Чебоксары, ул. Университетская, д. 38, Чувашский государственный университет им. И.Н. Ульянова, историко-географический факультет, кафедра истории и культуры зарубежных стран; </w:t>
      </w:r>
    </w:p>
    <w:p w:rsidR="00B63280" w:rsidRPr="005907ED" w:rsidRDefault="00B63280" w:rsidP="00B63280">
      <w:pPr>
        <w:spacing w:after="0"/>
        <w:ind w:firstLine="709"/>
        <w:jc w:val="both"/>
        <w:rPr>
          <w:rFonts w:ascii="Times New Roman" w:hAnsi="Times New Roman"/>
          <w:sz w:val="28"/>
          <w:szCs w:val="28"/>
        </w:rPr>
      </w:pPr>
      <w:r w:rsidRPr="005907ED">
        <w:rPr>
          <w:rFonts w:ascii="Times New Roman" w:hAnsi="Times New Roman"/>
          <w:i/>
          <w:sz w:val="28"/>
          <w:szCs w:val="28"/>
          <w:lang w:val="en-US"/>
        </w:rPr>
        <w:t>E</w:t>
      </w:r>
      <w:r w:rsidRPr="005907ED">
        <w:rPr>
          <w:rFonts w:ascii="Times New Roman" w:hAnsi="Times New Roman"/>
          <w:i/>
          <w:sz w:val="28"/>
          <w:szCs w:val="28"/>
        </w:rPr>
        <w:t>-</w:t>
      </w:r>
      <w:r w:rsidRPr="005907ED">
        <w:rPr>
          <w:rFonts w:ascii="Times New Roman" w:hAnsi="Times New Roman"/>
          <w:i/>
          <w:sz w:val="28"/>
          <w:szCs w:val="28"/>
          <w:lang w:val="en-US"/>
        </w:rPr>
        <w:t>mail</w:t>
      </w:r>
      <w:r w:rsidRPr="005907ED">
        <w:rPr>
          <w:rFonts w:ascii="Times New Roman" w:hAnsi="Times New Roman"/>
          <w:sz w:val="28"/>
          <w:szCs w:val="28"/>
        </w:rPr>
        <w:t xml:space="preserve">: </w:t>
      </w:r>
      <w:hyperlink r:id="rId5" w:history="1">
        <w:r w:rsidRPr="005907ED">
          <w:rPr>
            <w:rStyle w:val="a3"/>
            <w:rFonts w:ascii="Times New Roman" w:hAnsi="Times New Roman"/>
            <w:sz w:val="28"/>
            <w:szCs w:val="28"/>
            <w:lang w:val="en-US"/>
          </w:rPr>
          <w:t>kvist</w:t>
        </w:r>
        <w:r w:rsidRPr="005907ED">
          <w:rPr>
            <w:rStyle w:val="a3"/>
            <w:rFonts w:ascii="Times New Roman" w:hAnsi="Times New Roman"/>
            <w:sz w:val="28"/>
            <w:szCs w:val="28"/>
          </w:rPr>
          <w:t>07@</w:t>
        </w:r>
        <w:r w:rsidRPr="005907ED">
          <w:rPr>
            <w:rStyle w:val="a3"/>
            <w:rFonts w:ascii="Times New Roman" w:hAnsi="Times New Roman"/>
            <w:sz w:val="28"/>
            <w:szCs w:val="28"/>
            <w:lang w:val="en-US"/>
          </w:rPr>
          <w:t>mail</w:t>
        </w:r>
        <w:r w:rsidRPr="005907ED">
          <w:rPr>
            <w:rStyle w:val="a3"/>
            <w:rFonts w:ascii="Times New Roman" w:hAnsi="Times New Roman"/>
            <w:sz w:val="28"/>
            <w:szCs w:val="28"/>
          </w:rPr>
          <w:t>.</w:t>
        </w:r>
        <w:r w:rsidRPr="005907ED">
          <w:rPr>
            <w:rStyle w:val="a3"/>
            <w:rFonts w:ascii="Times New Roman" w:hAnsi="Times New Roman"/>
            <w:sz w:val="28"/>
            <w:szCs w:val="28"/>
            <w:lang w:val="en-US"/>
          </w:rPr>
          <w:t>ru</w:t>
        </w:r>
      </w:hyperlink>
      <w:r w:rsidRPr="005907ED">
        <w:rPr>
          <w:rFonts w:ascii="Times New Roman" w:hAnsi="Times New Roman"/>
          <w:sz w:val="28"/>
          <w:szCs w:val="28"/>
        </w:rPr>
        <w:t xml:space="preserve"> </w:t>
      </w:r>
    </w:p>
    <w:p w:rsidR="00B63280" w:rsidRPr="005907ED" w:rsidRDefault="00B63280" w:rsidP="00B63280">
      <w:pPr>
        <w:spacing w:after="0"/>
        <w:ind w:firstLine="709"/>
        <w:jc w:val="both"/>
        <w:rPr>
          <w:rFonts w:ascii="Times New Roman" w:hAnsi="Times New Roman"/>
          <w:sz w:val="28"/>
          <w:szCs w:val="28"/>
        </w:rPr>
      </w:pPr>
      <w:r w:rsidRPr="005907ED">
        <w:rPr>
          <w:rFonts w:ascii="Times New Roman" w:hAnsi="Times New Roman"/>
          <w:sz w:val="28"/>
          <w:szCs w:val="28"/>
        </w:rPr>
        <w:t xml:space="preserve">Справки по телефону: 8-927-849-91-09 (проф. Иванова Татьяна Николаевна) или 8-903-345-07-60 (доц. Липатова Ирина Алексеевна). </w:t>
      </w:r>
    </w:p>
    <w:p w:rsidR="00B63280" w:rsidRPr="005907ED" w:rsidRDefault="00B63280" w:rsidP="00B63280">
      <w:pPr>
        <w:spacing w:after="0"/>
        <w:ind w:firstLine="709"/>
        <w:jc w:val="both"/>
        <w:rPr>
          <w:rFonts w:ascii="Times New Roman" w:hAnsi="Times New Roman"/>
          <w:sz w:val="28"/>
          <w:szCs w:val="28"/>
        </w:rPr>
      </w:pPr>
    </w:p>
    <w:p w:rsidR="00B63280" w:rsidRPr="005907ED" w:rsidRDefault="00B63280" w:rsidP="00B63280">
      <w:pPr>
        <w:spacing w:after="0"/>
        <w:ind w:firstLine="709"/>
        <w:jc w:val="both"/>
        <w:rPr>
          <w:rFonts w:ascii="Times New Roman" w:hAnsi="Times New Roman"/>
          <w:sz w:val="28"/>
          <w:szCs w:val="28"/>
        </w:rPr>
      </w:pPr>
    </w:p>
    <w:p w:rsidR="00B63280" w:rsidRPr="005907ED" w:rsidRDefault="00B63280" w:rsidP="00B63280">
      <w:pPr>
        <w:spacing w:after="0"/>
        <w:ind w:firstLine="709"/>
        <w:jc w:val="both"/>
        <w:rPr>
          <w:rFonts w:ascii="Times New Roman" w:hAnsi="Times New Roman"/>
          <w:sz w:val="28"/>
          <w:szCs w:val="28"/>
        </w:rPr>
      </w:pPr>
    </w:p>
    <w:p w:rsidR="00B63280" w:rsidRPr="005907ED" w:rsidRDefault="00B63280" w:rsidP="00B63280">
      <w:pPr>
        <w:spacing w:after="0"/>
        <w:ind w:firstLine="709"/>
        <w:jc w:val="both"/>
        <w:rPr>
          <w:rFonts w:ascii="Times New Roman" w:hAnsi="Times New Roman"/>
          <w:sz w:val="28"/>
          <w:szCs w:val="28"/>
        </w:rPr>
      </w:pPr>
    </w:p>
    <w:p w:rsidR="00B63280" w:rsidRPr="005907ED" w:rsidRDefault="00B63280" w:rsidP="00B63280">
      <w:pPr>
        <w:spacing w:after="0"/>
        <w:ind w:firstLine="709"/>
        <w:jc w:val="both"/>
        <w:rPr>
          <w:rFonts w:ascii="Times New Roman" w:hAnsi="Times New Roman"/>
          <w:sz w:val="28"/>
          <w:szCs w:val="28"/>
        </w:rPr>
      </w:pPr>
    </w:p>
    <w:p w:rsidR="00B63280" w:rsidRDefault="00B63280" w:rsidP="00B63280">
      <w:pPr>
        <w:spacing w:after="0"/>
        <w:ind w:firstLine="709"/>
        <w:jc w:val="both"/>
        <w:rPr>
          <w:rFonts w:ascii="Times New Roman" w:hAnsi="Times New Roman"/>
          <w:sz w:val="28"/>
          <w:szCs w:val="28"/>
        </w:rPr>
      </w:pPr>
    </w:p>
    <w:p w:rsidR="00B63280" w:rsidRDefault="00B63280" w:rsidP="00B63280">
      <w:pPr>
        <w:spacing w:after="0"/>
        <w:ind w:firstLine="709"/>
        <w:jc w:val="both"/>
        <w:rPr>
          <w:rFonts w:ascii="Times New Roman" w:hAnsi="Times New Roman"/>
          <w:sz w:val="28"/>
          <w:szCs w:val="28"/>
        </w:rPr>
      </w:pPr>
    </w:p>
    <w:p w:rsidR="00B63280" w:rsidRDefault="00B63280" w:rsidP="00B63280">
      <w:pPr>
        <w:spacing w:after="0"/>
        <w:ind w:firstLine="709"/>
        <w:jc w:val="both"/>
        <w:rPr>
          <w:rFonts w:ascii="Times New Roman" w:hAnsi="Times New Roman"/>
          <w:sz w:val="28"/>
          <w:szCs w:val="28"/>
        </w:rPr>
      </w:pPr>
    </w:p>
    <w:p w:rsidR="00B63280" w:rsidRDefault="00B63280" w:rsidP="00B63280">
      <w:pPr>
        <w:spacing w:after="0"/>
        <w:ind w:firstLine="709"/>
        <w:jc w:val="both"/>
        <w:rPr>
          <w:rFonts w:ascii="Times New Roman" w:hAnsi="Times New Roman"/>
          <w:sz w:val="28"/>
          <w:szCs w:val="28"/>
        </w:rPr>
      </w:pPr>
    </w:p>
    <w:p w:rsidR="00B63280" w:rsidRDefault="00B63280" w:rsidP="00B63280">
      <w:pPr>
        <w:spacing w:after="0"/>
        <w:ind w:firstLine="709"/>
        <w:jc w:val="both"/>
        <w:rPr>
          <w:rFonts w:ascii="Times New Roman" w:hAnsi="Times New Roman"/>
          <w:sz w:val="28"/>
          <w:szCs w:val="28"/>
        </w:rPr>
      </w:pPr>
    </w:p>
    <w:p w:rsidR="00B63280" w:rsidRDefault="00B63280" w:rsidP="00B63280">
      <w:pPr>
        <w:spacing w:after="0"/>
        <w:ind w:firstLine="709"/>
        <w:jc w:val="both"/>
        <w:rPr>
          <w:rFonts w:ascii="Times New Roman" w:hAnsi="Times New Roman"/>
          <w:sz w:val="28"/>
          <w:szCs w:val="28"/>
        </w:rPr>
      </w:pPr>
    </w:p>
    <w:p w:rsidR="00B63280" w:rsidRDefault="00B63280" w:rsidP="00B63280">
      <w:pPr>
        <w:spacing w:after="0"/>
        <w:ind w:firstLine="709"/>
        <w:jc w:val="both"/>
        <w:rPr>
          <w:rFonts w:ascii="Times New Roman" w:hAnsi="Times New Roman"/>
          <w:sz w:val="28"/>
          <w:szCs w:val="28"/>
        </w:rPr>
      </w:pPr>
    </w:p>
    <w:p w:rsidR="00B63280" w:rsidRDefault="00B63280" w:rsidP="00B63280">
      <w:pPr>
        <w:spacing w:after="0"/>
        <w:ind w:firstLine="709"/>
        <w:jc w:val="both"/>
        <w:rPr>
          <w:rFonts w:ascii="Times New Roman" w:hAnsi="Times New Roman"/>
          <w:sz w:val="28"/>
          <w:szCs w:val="28"/>
        </w:rPr>
      </w:pPr>
    </w:p>
    <w:p w:rsidR="00B63280" w:rsidRDefault="00B63280" w:rsidP="00B63280">
      <w:pPr>
        <w:spacing w:after="0"/>
        <w:ind w:firstLine="709"/>
        <w:jc w:val="both"/>
        <w:rPr>
          <w:rFonts w:ascii="Times New Roman" w:hAnsi="Times New Roman"/>
          <w:sz w:val="28"/>
          <w:szCs w:val="28"/>
        </w:rPr>
      </w:pPr>
    </w:p>
    <w:p w:rsidR="00B63280" w:rsidRDefault="00B63280" w:rsidP="00B63280">
      <w:pPr>
        <w:spacing w:after="0"/>
        <w:ind w:firstLine="709"/>
        <w:jc w:val="both"/>
        <w:rPr>
          <w:rFonts w:ascii="Times New Roman" w:hAnsi="Times New Roman"/>
          <w:sz w:val="28"/>
          <w:szCs w:val="28"/>
        </w:rPr>
      </w:pPr>
    </w:p>
    <w:p w:rsidR="00B63280" w:rsidRDefault="00B63280" w:rsidP="00B63280">
      <w:pPr>
        <w:spacing w:after="0"/>
        <w:ind w:firstLine="709"/>
        <w:jc w:val="both"/>
        <w:rPr>
          <w:rFonts w:ascii="Times New Roman" w:hAnsi="Times New Roman"/>
          <w:sz w:val="28"/>
          <w:szCs w:val="28"/>
        </w:rPr>
      </w:pPr>
    </w:p>
    <w:p w:rsidR="00B63280" w:rsidRPr="005907ED" w:rsidRDefault="00B63280" w:rsidP="00B63280">
      <w:pPr>
        <w:spacing w:after="0"/>
        <w:ind w:firstLine="709"/>
        <w:jc w:val="both"/>
        <w:rPr>
          <w:rFonts w:ascii="Times New Roman" w:hAnsi="Times New Roman"/>
          <w:sz w:val="28"/>
          <w:szCs w:val="28"/>
        </w:rPr>
      </w:pPr>
    </w:p>
    <w:p w:rsidR="00B63280" w:rsidRDefault="00B63280" w:rsidP="00B63280">
      <w:pPr>
        <w:spacing w:after="0"/>
        <w:ind w:firstLine="709"/>
        <w:jc w:val="both"/>
      </w:pPr>
    </w:p>
    <w:p w:rsidR="00B63280" w:rsidRPr="00AC4043" w:rsidRDefault="00B63280" w:rsidP="00B63280">
      <w:pPr>
        <w:rPr>
          <w:rFonts w:ascii="Times New Roman" w:hAnsi="Times New Roman"/>
          <w:b/>
        </w:rPr>
      </w:pPr>
      <w:r w:rsidRPr="00AC4043">
        <w:rPr>
          <w:rFonts w:ascii="Times New Roman" w:hAnsi="Times New Roman"/>
          <w:b/>
        </w:rPr>
        <w:t>Образец оформления статьи</w:t>
      </w:r>
    </w:p>
    <w:p w:rsidR="00B63280" w:rsidRPr="00AC4043" w:rsidRDefault="00B63280" w:rsidP="00B63280">
      <w:pPr>
        <w:spacing w:after="0" w:line="240" w:lineRule="auto"/>
        <w:jc w:val="center"/>
        <w:rPr>
          <w:rFonts w:ascii="Times New Roman" w:hAnsi="Times New Roman"/>
          <w:sz w:val="24"/>
          <w:szCs w:val="24"/>
        </w:rPr>
      </w:pPr>
      <w:r w:rsidRPr="00AC4043">
        <w:rPr>
          <w:rFonts w:ascii="Times New Roman" w:hAnsi="Times New Roman"/>
          <w:b/>
          <w:sz w:val="24"/>
          <w:szCs w:val="24"/>
        </w:rPr>
        <w:t>Краснова М.Н.</w:t>
      </w:r>
    </w:p>
    <w:p w:rsidR="00B63280" w:rsidRPr="00AC4043" w:rsidRDefault="00B63280" w:rsidP="00B63280">
      <w:pPr>
        <w:spacing w:after="0" w:line="240" w:lineRule="auto"/>
        <w:jc w:val="center"/>
        <w:rPr>
          <w:rFonts w:ascii="Times New Roman" w:hAnsi="Times New Roman"/>
          <w:sz w:val="24"/>
          <w:szCs w:val="24"/>
        </w:rPr>
      </w:pPr>
      <w:r w:rsidRPr="00AC4043">
        <w:rPr>
          <w:rFonts w:ascii="Times New Roman" w:hAnsi="Times New Roman"/>
          <w:sz w:val="24"/>
          <w:szCs w:val="24"/>
        </w:rPr>
        <w:t>Чувашский госуниверситет им. И.Н. Ульянова</w:t>
      </w:r>
    </w:p>
    <w:p w:rsidR="00B63280" w:rsidRPr="00AC4043" w:rsidRDefault="00B63280" w:rsidP="00B63280">
      <w:pPr>
        <w:spacing w:after="0" w:line="240" w:lineRule="auto"/>
        <w:jc w:val="center"/>
        <w:rPr>
          <w:rFonts w:ascii="Times New Roman" w:hAnsi="Times New Roman"/>
          <w:sz w:val="24"/>
          <w:szCs w:val="24"/>
        </w:rPr>
      </w:pPr>
      <w:r w:rsidRPr="00AC4043">
        <w:rPr>
          <w:rFonts w:ascii="Times New Roman" w:hAnsi="Times New Roman"/>
          <w:sz w:val="24"/>
          <w:szCs w:val="24"/>
        </w:rPr>
        <w:t>г. Чебоксары</w:t>
      </w:r>
    </w:p>
    <w:p w:rsidR="00B63280" w:rsidRPr="00D00A28" w:rsidRDefault="00B63280" w:rsidP="00B63280">
      <w:pPr>
        <w:spacing w:after="0" w:line="240" w:lineRule="auto"/>
        <w:jc w:val="center"/>
        <w:rPr>
          <w:rFonts w:ascii="Times New Roman" w:hAnsi="Times New Roman"/>
        </w:rPr>
      </w:pPr>
    </w:p>
    <w:p w:rsidR="00B63280" w:rsidRDefault="00B63280" w:rsidP="00B63280">
      <w:pPr>
        <w:spacing w:after="0" w:line="240" w:lineRule="auto"/>
        <w:jc w:val="both"/>
        <w:rPr>
          <w:rFonts w:ascii="Times New Roman" w:hAnsi="Times New Roman"/>
          <w:b/>
          <w:sz w:val="24"/>
          <w:szCs w:val="24"/>
        </w:rPr>
      </w:pPr>
      <w:r w:rsidRPr="00D34689">
        <w:rPr>
          <w:rFonts w:ascii="Times New Roman" w:hAnsi="Times New Roman"/>
          <w:b/>
          <w:sz w:val="24"/>
          <w:szCs w:val="24"/>
        </w:rPr>
        <w:t>АНАЛИЗ ВОЗМОЖНОСТЕЙ ИСПОЛЬЗОВАНИЯ ЭЛЕКТРОННЫХ РЕСУРСОВ ПРИ ФОРМИРОВАНИИ</w:t>
      </w:r>
      <w:r>
        <w:rPr>
          <w:rFonts w:ascii="Times New Roman" w:hAnsi="Times New Roman"/>
          <w:b/>
          <w:sz w:val="24"/>
          <w:szCs w:val="24"/>
        </w:rPr>
        <w:t xml:space="preserve"> </w:t>
      </w:r>
      <w:r w:rsidRPr="00D34689">
        <w:rPr>
          <w:rFonts w:ascii="Times New Roman" w:hAnsi="Times New Roman"/>
          <w:b/>
          <w:sz w:val="24"/>
          <w:szCs w:val="24"/>
        </w:rPr>
        <w:t>НАВЫКОВ НАПИСАНИЯ ЭССЕ ПО ОБЩ</w:t>
      </w:r>
      <w:r w:rsidRPr="00D34689">
        <w:rPr>
          <w:rFonts w:ascii="Times New Roman" w:hAnsi="Times New Roman"/>
          <w:b/>
          <w:sz w:val="24"/>
          <w:szCs w:val="24"/>
        </w:rPr>
        <w:t>Е</w:t>
      </w:r>
      <w:r w:rsidRPr="00D34689">
        <w:rPr>
          <w:rFonts w:ascii="Times New Roman" w:hAnsi="Times New Roman"/>
          <w:b/>
          <w:sz w:val="24"/>
          <w:szCs w:val="24"/>
        </w:rPr>
        <w:t>СТВОЗНАНИЮ</w:t>
      </w:r>
    </w:p>
    <w:p w:rsidR="00B63280" w:rsidRDefault="00B63280" w:rsidP="00B63280">
      <w:pPr>
        <w:spacing w:after="0" w:line="240" w:lineRule="auto"/>
        <w:rPr>
          <w:rFonts w:ascii="Times New Roman" w:hAnsi="Times New Roman"/>
        </w:rPr>
      </w:pPr>
    </w:p>
    <w:p w:rsidR="00B63280" w:rsidRPr="0058044D" w:rsidRDefault="00B63280" w:rsidP="00B63280">
      <w:pPr>
        <w:spacing w:after="0" w:line="240" w:lineRule="auto"/>
        <w:ind w:firstLine="397"/>
        <w:jc w:val="both"/>
        <w:rPr>
          <w:rFonts w:ascii="Times New Roman" w:hAnsi="Times New Roman"/>
          <w:sz w:val="24"/>
          <w:szCs w:val="24"/>
        </w:rPr>
      </w:pPr>
      <w:r w:rsidRPr="0058044D">
        <w:rPr>
          <w:rFonts w:ascii="Times New Roman" w:hAnsi="Times New Roman"/>
          <w:sz w:val="24"/>
          <w:szCs w:val="24"/>
        </w:rPr>
        <w:t>Проведен анализ методических рекомендаций по написанию эссе для подготовки к ЕГЭ по обществознанию. Привлечены материалы сайтов, где содержатся инструкции по написанию эссе. Выделены важные составные элементы эссе. Отмечена позитивная роль электронных ресурсов, а также необходимость   создания собственного банка эссе учащимися. Рассмотрена дискуссия среди преподавателей по поводу критериев и  оценки эссе. Среди собственных предложений указано, что лучше всего, это делать после изучения соответствующих  тем. Важно придерживаться примерного плана при написании эссе. Предложены несколько вариантов планов.  На экзамене при возможности, остановить свой выбор на отработанном на занятиях варианте темы. Следование разработанным рекомендациям позволит учащимся сформировать устойчивые навыки и умения по написанию эссе, претендующих на высокую оценку.</w:t>
      </w:r>
    </w:p>
    <w:p w:rsidR="00B63280" w:rsidRPr="0058044D" w:rsidRDefault="00B63280" w:rsidP="00B63280">
      <w:pPr>
        <w:spacing w:after="0" w:line="240" w:lineRule="auto"/>
        <w:ind w:firstLine="397"/>
        <w:jc w:val="center"/>
        <w:rPr>
          <w:rFonts w:ascii="Times New Roman" w:hAnsi="Times New Roman"/>
          <w:sz w:val="24"/>
          <w:szCs w:val="24"/>
        </w:rPr>
      </w:pPr>
    </w:p>
    <w:p w:rsidR="00B63280" w:rsidRDefault="00B63280" w:rsidP="00B63280">
      <w:pPr>
        <w:spacing w:after="0" w:line="240" w:lineRule="auto"/>
        <w:ind w:firstLine="397"/>
        <w:jc w:val="both"/>
        <w:rPr>
          <w:rFonts w:ascii="Times New Roman" w:hAnsi="Times New Roman"/>
          <w:sz w:val="24"/>
          <w:szCs w:val="24"/>
        </w:rPr>
      </w:pPr>
      <w:r w:rsidRPr="0058044D">
        <w:rPr>
          <w:rFonts w:ascii="Times New Roman" w:hAnsi="Times New Roman"/>
          <w:sz w:val="24"/>
          <w:szCs w:val="24"/>
        </w:rPr>
        <w:t>Ключевые слова: эссе, единый государственный экзамен, критерии оценки, стру</w:t>
      </w:r>
      <w:r w:rsidRPr="0058044D">
        <w:rPr>
          <w:rFonts w:ascii="Times New Roman" w:hAnsi="Times New Roman"/>
          <w:sz w:val="24"/>
          <w:szCs w:val="24"/>
        </w:rPr>
        <w:t>к</w:t>
      </w:r>
      <w:r w:rsidRPr="0058044D">
        <w:rPr>
          <w:rFonts w:ascii="Times New Roman" w:hAnsi="Times New Roman"/>
          <w:sz w:val="24"/>
          <w:szCs w:val="24"/>
        </w:rPr>
        <w:t>тура эссе.</w:t>
      </w:r>
    </w:p>
    <w:p w:rsidR="00B63280" w:rsidRDefault="00B63280" w:rsidP="00B63280">
      <w:pPr>
        <w:spacing w:after="0" w:line="240" w:lineRule="auto"/>
        <w:ind w:firstLine="397"/>
        <w:jc w:val="both"/>
        <w:rPr>
          <w:rFonts w:ascii="Times New Roman" w:hAnsi="Times New Roman"/>
          <w:sz w:val="24"/>
          <w:szCs w:val="24"/>
        </w:rPr>
      </w:pPr>
    </w:p>
    <w:p w:rsidR="00B63280" w:rsidRPr="004F68BF" w:rsidRDefault="00B63280" w:rsidP="00B63280">
      <w:pPr>
        <w:spacing w:after="0" w:line="240" w:lineRule="auto"/>
        <w:ind w:firstLine="397"/>
        <w:jc w:val="center"/>
        <w:rPr>
          <w:rFonts w:ascii="Times New Roman" w:hAnsi="Times New Roman"/>
          <w:b/>
          <w:sz w:val="24"/>
          <w:szCs w:val="24"/>
          <w:lang w:val="en-US"/>
        </w:rPr>
      </w:pPr>
      <w:proofErr w:type="spellStart"/>
      <w:r w:rsidRPr="004F68BF">
        <w:rPr>
          <w:rFonts w:ascii="Times New Roman" w:hAnsi="Times New Roman"/>
          <w:b/>
          <w:sz w:val="24"/>
          <w:szCs w:val="24"/>
          <w:lang w:val="en-US"/>
        </w:rPr>
        <w:t>Krasnova</w:t>
      </w:r>
      <w:proofErr w:type="spellEnd"/>
      <w:r w:rsidRPr="004F68BF">
        <w:rPr>
          <w:rFonts w:ascii="Times New Roman" w:hAnsi="Times New Roman"/>
          <w:b/>
          <w:sz w:val="24"/>
          <w:szCs w:val="24"/>
          <w:lang w:val="en-US"/>
        </w:rPr>
        <w:t xml:space="preserve"> M.N.</w:t>
      </w:r>
    </w:p>
    <w:p w:rsidR="00B63280" w:rsidRPr="00B63280" w:rsidRDefault="00B63280" w:rsidP="00B63280">
      <w:pPr>
        <w:spacing w:after="0" w:line="240" w:lineRule="auto"/>
        <w:ind w:firstLine="397"/>
        <w:rPr>
          <w:rFonts w:ascii="Times New Roman" w:hAnsi="Times New Roman"/>
          <w:sz w:val="24"/>
          <w:szCs w:val="24"/>
          <w:lang w:val="en-GB"/>
        </w:rPr>
      </w:pPr>
    </w:p>
    <w:p w:rsidR="00B63280" w:rsidRPr="00B63280" w:rsidRDefault="00B63280" w:rsidP="00B63280">
      <w:pPr>
        <w:spacing w:after="0" w:line="240" w:lineRule="auto"/>
        <w:ind w:left="357" w:right="352" w:firstLine="397"/>
        <w:jc w:val="center"/>
        <w:rPr>
          <w:rFonts w:ascii="Times New Roman" w:hAnsi="Times New Roman"/>
          <w:b/>
          <w:sz w:val="24"/>
          <w:szCs w:val="24"/>
          <w:lang w:val="en-GB"/>
        </w:rPr>
      </w:pPr>
      <w:r w:rsidRPr="00D34689">
        <w:rPr>
          <w:rFonts w:ascii="Times New Roman" w:hAnsi="Times New Roman"/>
          <w:b/>
          <w:sz w:val="24"/>
          <w:szCs w:val="24"/>
          <w:lang w:val="en-US"/>
        </w:rPr>
        <w:t xml:space="preserve">ANALYSIS OF THE USE OF ELECTRONIC RESOURCES </w:t>
      </w:r>
      <w:r w:rsidRPr="00D34689">
        <w:rPr>
          <w:rFonts w:ascii="Times New Roman" w:hAnsi="Times New Roman"/>
          <w:b/>
          <w:sz w:val="24"/>
          <w:szCs w:val="24"/>
          <w:lang w:val="en-US"/>
        </w:rPr>
        <w:br/>
        <w:t>IN THE FORMATION OF WRITING SKILLS ESSAYS ON SOSIAL</w:t>
      </w:r>
    </w:p>
    <w:p w:rsidR="00B63280" w:rsidRPr="00B63280" w:rsidRDefault="00B63280" w:rsidP="00B63280">
      <w:pPr>
        <w:spacing w:after="0" w:line="240" w:lineRule="auto"/>
        <w:ind w:left="357" w:right="352" w:firstLine="397"/>
        <w:jc w:val="center"/>
        <w:rPr>
          <w:rFonts w:ascii="Times New Roman" w:hAnsi="Times New Roman"/>
          <w:b/>
          <w:sz w:val="24"/>
          <w:szCs w:val="24"/>
          <w:lang w:val="en-GB"/>
        </w:rPr>
      </w:pPr>
    </w:p>
    <w:p w:rsidR="00B63280" w:rsidRPr="00B63280" w:rsidRDefault="00B63280" w:rsidP="00B63280">
      <w:pPr>
        <w:spacing w:after="0" w:line="240" w:lineRule="auto"/>
        <w:ind w:firstLine="397"/>
        <w:rPr>
          <w:rFonts w:ascii="Times New Roman" w:hAnsi="Times New Roman"/>
          <w:sz w:val="24"/>
          <w:szCs w:val="24"/>
          <w:lang w:val="en-GB"/>
        </w:rPr>
      </w:pPr>
      <w:r w:rsidRPr="0058044D">
        <w:rPr>
          <w:rFonts w:ascii="Times New Roman" w:hAnsi="Times New Roman"/>
          <w:sz w:val="24"/>
          <w:szCs w:val="24"/>
          <w:lang w:val="en-US"/>
        </w:rPr>
        <w:t xml:space="preserve">Analysis of guidelines for writing essays to prepare for the social studies </w:t>
      </w:r>
      <w:proofErr w:type="gramStart"/>
      <w:r w:rsidRPr="0058044D">
        <w:rPr>
          <w:rFonts w:ascii="Times New Roman" w:hAnsi="Times New Roman"/>
          <w:sz w:val="24"/>
          <w:szCs w:val="24"/>
          <w:lang w:val="en-US"/>
        </w:rPr>
        <w:t>exam .</w:t>
      </w:r>
      <w:proofErr w:type="gramEnd"/>
      <w:r w:rsidRPr="0058044D">
        <w:rPr>
          <w:rFonts w:ascii="Times New Roman" w:hAnsi="Times New Roman"/>
          <w:sz w:val="24"/>
          <w:szCs w:val="24"/>
          <w:lang w:val="en-US"/>
        </w:rPr>
        <w:t xml:space="preserve"> Brought materials </w:t>
      </w:r>
      <w:proofErr w:type="gramStart"/>
      <w:r w:rsidRPr="0058044D">
        <w:rPr>
          <w:rFonts w:ascii="Times New Roman" w:hAnsi="Times New Roman"/>
          <w:sz w:val="24"/>
          <w:szCs w:val="24"/>
          <w:lang w:val="en-US"/>
        </w:rPr>
        <w:t>sites ,</w:t>
      </w:r>
      <w:proofErr w:type="gramEnd"/>
      <w:r w:rsidRPr="0058044D">
        <w:rPr>
          <w:rFonts w:ascii="Times New Roman" w:hAnsi="Times New Roman"/>
          <w:sz w:val="24"/>
          <w:szCs w:val="24"/>
          <w:lang w:val="en-US"/>
        </w:rPr>
        <w:t xml:space="preserve"> which contains instructions for writing essays. Highlighting important constituent elements of the essay</w:t>
      </w:r>
      <w:r w:rsidRPr="00B63280">
        <w:rPr>
          <w:rFonts w:ascii="Times New Roman" w:hAnsi="Times New Roman"/>
          <w:sz w:val="24"/>
          <w:szCs w:val="24"/>
          <w:lang w:val="en-GB"/>
        </w:rPr>
        <w:t>…</w:t>
      </w:r>
    </w:p>
    <w:p w:rsidR="00B63280" w:rsidRPr="00B63280" w:rsidRDefault="00B63280" w:rsidP="00B63280">
      <w:pPr>
        <w:spacing w:after="0" w:line="240" w:lineRule="auto"/>
        <w:ind w:firstLine="397"/>
        <w:rPr>
          <w:rFonts w:ascii="Times New Roman" w:hAnsi="Times New Roman"/>
          <w:sz w:val="24"/>
          <w:szCs w:val="24"/>
          <w:lang w:val="en-GB"/>
        </w:rPr>
      </w:pPr>
    </w:p>
    <w:p w:rsidR="00B63280" w:rsidRPr="00737B39" w:rsidRDefault="00B63280" w:rsidP="00B63280">
      <w:pPr>
        <w:spacing w:after="0" w:line="360" w:lineRule="auto"/>
        <w:ind w:left="360" w:right="350" w:firstLine="397"/>
        <w:jc w:val="both"/>
        <w:rPr>
          <w:rFonts w:ascii="Times New Roman" w:hAnsi="Times New Roman"/>
          <w:sz w:val="24"/>
          <w:szCs w:val="24"/>
          <w:lang w:val="en-US"/>
        </w:rPr>
      </w:pPr>
      <w:r w:rsidRPr="00737B39">
        <w:rPr>
          <w:rFonts w:ascii="Times New Roman" w:hAnsi="Times New Roman"/>
          <w:b/>
          <w:sz w:val="20"/>
          <w:szCs w:val="20"/>
          <w:lang w:val="en-US"/>
        </w:rPr>
        <w:t> </w:t>
      </w:r>
      <w:r w:rsidRPr="00737B39">
        <w:rPr>
          <w:rFonts w:ascii="Times New Roman" w:hAnsi="Times New Roman"/>
          <w:sz w:val="24"/>
          <w:szCs w:val="24"/>
          <w:lang w:val="en-US"/>
        </w:rPr>
        <w:t xml:space="preserve">Key words: </w:t>
      </w:r>
      <w:proofErr w:type="gramStart"/>
      <w:r w:rsidRPr="00737B39">
        <w:rPr>
          <w:rFonts w:ascii="Times New Roman" w:hAnsi="Times New Roman"/>
          <w:sz w:val="24"/>
          <w:szCs w:val="24"/>
          <w:lang w:val="en-US"/>
        </w:rPr>
        <w:t>essays,</w:t>
      </w:r>
      <w:proofErr w:type="gramEnd"/>
      <w:r w:rsidRPr="00737B39">
        <w:rPr>
          <w:rFonts w:ascii="Times New Roman" w:hAnsi="Times New Roman"/>
          <w:sz w:val="24"/>
          <w:szCs w:val="24"/>
          <w:lang w:val="en-US"/>
        </w:rPr>
        <w:t xml:space="preserve"> unified state examination, evaluation criteria, the structure of the essay.</w:t>
      </w:r>
    </w:p>
    <w:p w:rsidR="00B63280" w:rsidRPr="00B63280" w:rsidRDefault="00B63280" w:rsidP="00B63280">
      <w:pPr>
        <w:spacing w:after="0" w:line="240" w:lineRule="auto"/>
        <w:ind w:firstLine="397"/>
        <w:rPr>
          <w:rFonts w:ascii="Times New Roman" w:hAnsi="Times New Roman"/>
          <w:sz w:val="24"/>
          <w:szCs w:val="24"/>
          <w:lang w:val="en-GB"/>
        </w:rPr>
      </w:pPr>
    </w:p>
    <w:p w:rsidR="00B63280" w:rsidRDefault="00B63280" w:rsidP="00B63280">
      <w:pPr>
        <w:spacing w:after="0" w:line="240" w:lineRule="auto"/>
        <w:ind w:firstLine="397"/>
        <w:rPr>
          <w:rFonts w:ascii="Times New Roman" w:hAnsi="Times New Roman"/>
          <w:sz w:val="24"/>
          <w:szCs w:val="24"/>
          <w:lang w:val="en-US"/>
        </w:rPr>
      </w:pPr>
      <w:r>
        <w:rPr>
          <w:rFonts w:ascii="Times New Roman" w:hAnsi="Times New Roman"/>
          <w:sz w:val="24"/>
          <w:szCs w:val="24"/>
        </w:rPr>
        <w:t>Те</w:t>
      </w:r>
      <w:proofErr w:type="gramStart"/>
      <w:r>
        <w:rPr>
          <w:rFonts w:ascii="Times New Roman" w:hAnsi="Times New Roman"/>
          <w:sz w:val="24"/>
          <w:szCs w:val="24"/>
        </w:rPr>
        <w:t>кст ст</w:t>
      </w:r>
      <w:proofErr w:type="gramEnd"/>
      <w:r>
        <w:rPr>
          <w:rFonts w:ascii="Times New Roman" w:hAnsi="Times New Roman"/>
          <w:sz w:val="24"/>
          <w:szCs w:val="24"/>
        </w:rPr>
        <w:t xml:space="preserve">атьи    </w:t>
      </w:r>
      <w:r>
        <w:rPr>
          <w:rFonts w:ascii="Times New Roman" w:hAnsi="Times New Roman"/>
          <w:sz w:val="24"/>
          <w:szCs w:val="24"/>
          <w:lang w:val="en-US"/>
        </w:rPr>
        <w:t>[2,c.5]</w:t>
      </w:r>
    </w:p>
    <w:p w:rsidR="00B63280" w:rsidRDefault="00B63280" w:rsidP="00B63280">
      <w:pPr>
        <w:spacing w:after="0" w:line="240" w:lineRule="auto"/>
        <w:ind w:firstLine="397"/>
        <w:rPr>
          <w:rFonts w:ascii="Times New Roman" w:hAnsi="Times New Roman"/>
          <w:sz w:val="24"/>
          <w:szCs w:val="24"/>
          <w:lang w:val="en-US"/>
        </w:rPr>
      </w:pPr>
    </w:p>
    <w:p w:rsidR="00B63280" w:rsidRDefault="00B63280" w:rsidP="00B63280">
      <w:pPr>
        <w:spacing w:after="0" w:line="240" w:lineRule="auto"/>
        <w:ind w:firstLine="397"/>
        <w:jc w:val="center"/>
        <w:rPr>
          <w:rFonts w:ascii="Times New Roman" w:hAnsi="Times New Roman"/>
          <w:sz w:val="24"/>
          <w:szCs w:val="24"/>
        </w:rPr>
      </w:pPr>
      <w:r>
        <w:rPr>
          <w:rFonts w:ascii="Times New Roman" w:hAnsi="Times New Roman"/>
          <w:sz w:val="24"/>
          <w:szCs w:val="24"/>
        </w:rPr>
        <w:t>Литература</w:t>
      </w:r>
    </w:p>
    <w:p w:rsidR="00B63280" w:rsidRDefault="00B63280" w:rsidP="00B63280">
      <w:pPr>
        <w:spacing w:after="0" w:line="240" w:lineRule="auto"/>
        <w:ind w:firstLine="397"/>
        <w:jc w:val="center"/>
        <w:rPr>
          <w:rFonts w:ascii="Times New Roman" w:hAnsi="Times New Roman"/>
          <w:sz w:val="24"/>
          <w:szCs w:val="24"/>
        </w:rPr>
      </w:pPr>
    </w:p>
    <w:p w:rsidR="00B63280" w:rsidRDefault="00B63280" w:rsidP="00B63280">
      <w:pPr>
        <w:numPr>
          <w:ilvl w:val="0"/>
          <w:numId w:val="2"/>
        </w:numPr>
        <w:tabs>
          <w:tab w:val="left" w:pos="660"/>
        </w:tabs>
        <w:spacing w:after="0" w:line="240" w:lineRule="auto"/>
        <w:ind w:left="0" w:firstLine="397"/>
        <w:jc w:val="both"/>
        <w:rPr>
          <w:rFonts w:ascii="Times New Roman" w:hAnsi="Times New Roman"/>
          <w:sz w:val="24"/>
          <w:szCs w:val="24"/>
        </w:rPr>
      </w:pPr>
      <w:r>
        <w:rPr>
          <w:rFonts w:ascii="Times New Roman" w:hAnsi="Times New Roman"/>
          <w:sz w:val="24"/>
          <w:szCs w:val="24"/>
        </w:rPr>
        <w:t>Иванова Т.Н. Герье и его ученики //Вестник Чувашского университета. 2012.№2. С.100-108.</w:t>
      </w:r>
    </w:p>
    <w:p w:rsidR="00B63280" w:rsidRDefault="00B63280" w:rsidP="00B63280">
      <w:pPr>
        <w:numPr>
          <w:ilvl w:val="0"/>
          <w:numId w:val="2"/>
        </w:numPr>
        <w:tabs>
          <w:tab w:val="left" w:pos="660"/>
        </w:tabs>
        <w:spacing w:after="0" w:line="240" w:lineRule="auto"/>
        <w:ind w:left="0" w:firstLine="397"/>
        <w:jc w:val="both"/>
        <w:rPr>
          <w:rFonts w:ascii="Times New Roman" w:hAnsi="Times New Roman"/>
          <w:sz w:val="24"/>
          <w:szCs w:val="24"/>
        </w:rPr>
      </w:pPr>
      <w:r w:rsidRPr="0012603A">
        <w:rPr>
          <w:rFonts w:ascii="Times New Roman" w:hAnsi="Times New Roman"/>
          <w:sz w:val="24"/>
          <w:szCs w:val="24"/>
        </w:rPr>
        <w:t xml:space="preserve">Обществознание: подготовка к единому государственному экзамену: </w:t>
      </w:r>
      <w:proofErr w:type="spellStart"/>
      <w:r w:rsidRPr="0012603A">
        <w:rPr>
          <w:rFonts w:ascii="Times New Roman" w:hAnsi="Times New Roman"/>
          <w:sz w:val="24"/>
          <w:szCs w:val="24"/>
        </w:rPr>
        <w:t>учеб</w:t>
      </w:r>
      <w:proofErr w:type="gramStart"/>
      <w:r w:rsidRPr="0012603A">
        <w:rPr>
          <w:rFonts w:ascii="Times New Roman" w:hAnsi="Times New Roman"/>
          <w:sz w:val="24"/>
          <w:szCs w:val="24"/>
        </w:rPr>
        <w:t>.-</w:t>
      </w:r>
      <w:proofErr w:type="gramEnd"/>
      <w:r w:rsidRPr="0012603A">
        <w:rPr>
          <w:rFonts w:ascii="Times New Roman" w:hAnsi="Times New Roman"/>
          <w:sz w:val="24"/>
          <w:szCs w:val="24"/>
        </w:rPr>
        <w:t>метод</w:t>
      </w:r>
      <w:proofErr w:type="spellEnd"/>
      <w:r w:rsidRPr="0012603A">
        <w:rPr>
          <w:rFonts w:ascii="Times New Roman" w:hAnsi="Times New Roman"/>
          <w:sz w:val="24"/>
          <w:szCs w:val="24"/>
        </w:rPr>
        <w:t>. п</w:t>
      </w:r>
      <w:r w:rsidRPr="0012603A">
        <w:rPr>
          <w:rFonts w:ascii="Times New Roman" w:hAnsi="Times New Roman"/>
          <w:sz w:val="24"/>
          <w:szCs w:val="24"/>
        </w:rPr>
        <w:t>о</w:t>
      </w:r>
      <w:r w:rsidRPr="0012603A">
        <w:rPr>
          <w:rFonts w:ascii="Times New Roman" w:hAnsi="Times New Roman"/>
          <w:sz w:val="24"/>
          <w:szCs w:val="24"/>
        </w:rPr>
        <w:t>соби</w:t>
      </w:r>
      <w:r>
        <w:rPr>
          <w:rFonts w:ascii="Times New Roman" w:hAnsi="Times New Roman"/>
          <w:sz w:val="24"/>
          <w:szCs w:val="24"/>
        </w:rPr>
        <w:t xml:space="preserve"> </w:t>
      </w:r>
      <w:r w:rsidRPr="0012603A">
        <w:rPr>
          <w:rFonts w:ascii="Times New Roman" w:hAnsi="Times New Roman"/>
          <w:sz w:val="24"/>
          <w:szCs w:val="24"/>
        </w:rPr>
        <w:t>е / сост. М.Н. Краснова, Т.Н. Иванова. Чебоксары: Изд-во Чуваш</w:t>
      </w:r>
      <w:proofErr w:type="gramStart"/>
      <w:r w:rsidRPr="0012603A">
        <w:rPr>
          <w:rFonts w:ascii="Times New Roman" w:hAnsi="Times New Roman"/>
          <w:sz w:val="24"/>
          <w:szCs w:val="24"/>
        </w:rPr>
        <w:t>.</w:t>
      </w:r>
      <w:proofErr w:type="gramEnd"/>
      <w:r w:rsidRPr="0012603A">
        <w:rPr>
          <w:rFonts w:ascii="Times New Roman" w:hAnsi="Times New Roman"/>
          <w:sz w:val="24"/>
          <w:szCs w:val="24"/>
        </w:rPr>
        <w:t xml:space="preserve"> </w:t>
      </w:r>
      <w:proofErr w:type="gramStart"/>
      <w:r w:rsidRPr="0012603A">
        <w:rPr>
          <w:rFonts w:ascii="Times New Roman" w:hAnsi="Times New Roman"/>
          <w:sz w:val="24"/>
          <w:szCs w:val="24"/>
        </w:rPr>
        <w:t>у</w:t>
      </w:r>
      <w:proofErr w:type="gramEnd"/>
      <w:r w:rsidRPr="0012603A">
        <w:rPr>
          <w:rFonts w:ascii="Times New Roman" w:hAnsi="Times New Roman"/>
          <w:sz w:val="24"/>
          <w:szCs w:val="24"/>
        </w:rPr>
        <w:t>н-та, 2011. 252 с.</w:t>
      </w:r>
    </w:p>
    <w:p w:rsidR="00B63280" w:rsidRPr="0058044D" w:rsidRDefault="00B63280" w:rsidP="00B63280">
      <w:pPr>
        <w:pStyle w:val="a4"/>
        <w:numPr>
          <w:ilvl w:val="0"/>
          <w:numId w:val="2"/>
        </w:numPr>
        <w:tabs>
          <w:tab w:val="left" w:pos="737"/>
        </w:tabs>
        <w:ind w:left="0" w:firstLine="397"/>
        <w:jc w:val="both"/>
        <w:rPr>
          <w:rFonts w:ascii="Times New Roman" w:hAnsi="Times New Roman"/>
          <w:sz w:val="24"/>
          <w:szCs w:val="24"/>
        </w:rPr>
      </w:pPr>
      <w:hyperlink r:id="rId6" w:history="1">
        <w:proofErr w:type="spellStart"/>
        <w:r w:rsidRPr="0058044D">
          <w:rPr>
            <w:rStyle w:val="a3"/>
            <w:rFonts w:ascii="Times New Roman" w:hAnsi="Times New Roman"/>
            <w:color w:val="auto"/>
            <w:sz w:val="24"/>
            <w:szCs w:val="24"/>
            <w:u w:val="none"/>
          </w:rPr>
          <w:t>Роженцова</w:t>
        </w:r>
        <w:proofErr w:type="spellEnd"/>
        <w:r w:rsidRPr="0058044D">
          <w:rPr>
            <w:rStyle w:val="a3"/>
            <w:rFonts w:ascii="Times New Roman" w:hAnsi="Times New Roman"/>
            <w:color w:val="auto"/>
            <w:sz w:val="24"/>
            <w:szCs w:val="24"/>
            <w:u w:val="none"/>
          </w:rPr>
          <w:t xml:space="preserve"> М.В.</w:t>
        </w:r>
      </w:hyperlink>
      <w:r w:rsidRPr="0058044D">
        <w:rPr>
          <w:rFonts w:ascii="Times New Roman" w:hAnsi="Times New Roman"/>
          <w:sz w:val="24"/>
          <w:szCs w:val="24"/>
        </w:rPr>
        <w:t>Технология написания эссе по обществознанию</w:t>
      </w:r>
      <w:r w:rsidRPr="0058044D">
        <w:rPr>
          <w:rStyle w:val="a4"/>
          <w:rFonts w:ascii="Times New Roman" w:hAnsi="Times New Roman"/>
          <w:sz w:val="24"/>
          <w:szCs w:val="24"/>
        </w:rPr>
        <w:t xml:space="preserve"> </w:t>
      </w:r>
      <w:r w:rsidRPr="0058044D">
        <w:rPr>
          <w:rFonts w:ascii="Times New Roman" w:hAnsi="Times New Roman"/>
          <w:sz w:val="24"/>
          <w:szCs w:val="24"/>
        </w:rPr>
        <w:t>[Электронный р</w:t>
      </w:r>
      <w:r w:rsidRPr="0058044D">
        <w:rPr>
          <w:rFonts w:ascii="Times New Roman" w:hAnsi="Times New Roman"/>
          <w:sz w:val="24"/>
          <w:szCs w:val="24"/>
        </w:rPr>
        <w:t>е</w:t>
      </w:r>
      <w:r w:rsidRPr="0058044D">
        <w:rPr>
          <w:rFonts w:ascii="Times New Roman" w:hAnsi="Times New Roman"/>
          <w:sz w:val="24"/>
          <w:szCs w:val="24"/>
        </w:rPr>
        <w:t xml:space="preserve">сурс] // Фестиваль педагогических идей «Открытый урок»: сайт. URL: </w:t>
      </w:r>
      <w:r w:rsidRPr="0058044D">
        <w:rPr>
          <w:rStyle w:val="b-serplistiteminfodomain"/>
          <w:rFonts w:ascii="Times New Roman" w:hAnsi="Times New Roman"/>
          <w:sz w:val="24"/>
          <w:szCs w:val="24"/>
        </w:rPr>
        <w:t>festival.1september.ru/</w:t>
      </w:r>
      <w:proofErr w:type="spellStart"/>
      <w:r w:rsidRPr="0058044D">
        <w:rPr>
          <w:rStyle w:val="b-serplistiteminfodomain"/>
          <w:rFonts w:ascii="Times New Roman" w:hAnsi="Times New Roman"/>
          <w:sz w:val="24"/>
          <w:szCs w:val="24"/>
        </w:rPr>
        <w:t>articles</w:t>
      </w:r>
      <w:proofErr w:type="spellEnd"/>
      <w:r w:rsidRPr="0058044D">
        <w:rPr>
          <w:rStyle w:val="b-serplistiteminfodomain"/>
          <w:rFonts w:ascii="Times New Roman" w:hAnsi="Times New Roman"/>
          <w:sz w:val="24"/>
          <w:szCs w:val="24"/>
        </w:rPr>
        <w:t>/589616</w:t>
      </w:r>
      <w:r w:rsidRPr="0058044D">
        <w:rPr>
          <w:rFonts w:ascii="Times New Roman" w:hAnsi="Times New Roman"/>
          <w:sz w:val="24"/>
          <w:szCs w:val="24"/>
        </w:rPr>
        <w:t xml:space="preserve"> (дата обращения: 12.08.2013).</w:t>
      </w:r>
    </w:p>
    <w:p w:rsidR="00B63280" w:rsidRPr="0058044D" w:rsidRDefault="00B63280" w:rsidP="00B63280">
      <w:pPr>
        <w:tabs>
          <w:tab w:val="left" w:pos="660"/>
        </w:tabs>
        <w:spacing w:after="0" w:line="360" w:lineRule="auto"/>
        <w:ind w:left="429" w:firstLine="397"/>
        <w:jc w:val="both"/>
        <w:rPr>
          <w:rFonts w:ascii="Times New Roman" w:hAnsi="Times New Roman"/>
          <w:sz w:val="24"/>
          <w:szCs w:val="24"/>
        </w:rPr>
      </w:pPr>
    </w:p>
    <w:p w:rsidR="00B63280" w:rsidRDefault="00B63280" w:rsidP="00B63280">
      <w:pPr>
        <w:ind w:firstLine="709"/>
        <w:jc w:val="center"/>
        <w:outlineLvl w:val="0"/>
        <w:rPr>
          <w:b/>
          <w:bCs/>
          <w:sz w:val="25"/>
          <w:szCs w:val="25"/>
        </w:rPr>
      </w:pPr>
    </w:p>
    <w:p w:rsidR="00B63280" w:rsidRDefault="00B63280" w:rsidP="00B63280">
      <w:pPr>
        <w:ind w:firstLine="709"/>
        <w:jc w:val="center"/>
        <w:outlineLvl w:val="0"/>
        <w:rPr>
          <w:b/>
          <w:bCs/>
          <w:sz w:val="25"/>
          <w:szCs w:val="25"/>
        </w:rPr>
      </w:pPr>
    </w:p>
    <w:p w:rsidR="00B63280" w:rsidRDefault="00B63280" w:rsidP="00B63280">
      <w:pPr>
        <w:ind w:firstLine="709"/>
        <w:jc w:val="center"/>
        <w:outlineLvl w:val="0"/>
        <w:rPr>
          <w:b/>
          <w:bCs/>
          <w:sz w:val="25"/>
          <w:szCs w:val="25"/>
        </w:rPr>
      </w:pPr>
    </w:p>
    <w:p w:rsidR="00B63280" w:rsidRDefault="00B63280" w:rsidP="00B63280">
      <w:pPr>
        <w:ind w:firstLine="709"/>
        <w:jc w:val="center"/>
        <w:outlineLvl w:val="0"/>
        <w:rPr>
          <w:b/>
          <w:bCs/>
          <w:sz w:val="25"/>
          <w:szCs w:val="25"/>
        </w:rPr>
      </w:pPr>
    </w:p>
    <w:p w:rsidR="00B63280" w:rsidRPr="00034C6A" w:rsidRDefault="00B63280" w:rsidP="00B63280">
      <w:pPr>
        <w:ind w:firstLine="709"/>
        <w:jc w:val="center"/>
        <w:outlineLvl w:val="0"/>
        <w:rPr>
          <w:rFonts w:ascii="Times New Roman" w:hAnsi="Times New Roman"/>
          <w:sz w:val="25"/>
          <w:szCs w:val="25"/>
        </w:rPr>
      </w:pPr>
      <w:r w:rsidRPr="00034C6A">
        <w:rPr>
          <w:rFonts w:ascii="Times New Roman" w:hAnsi="Times New Roman"/>
          <w:b/>
          <w:bCs/>
          <w:sz w:val="25"/>
          <w:szCs w:val="25"/>
        </w:rPr>
        <w:t>Заявка на участие в конференции</w:t>
      </w:r>
    </w:p>
    <w:tbl>
      <w:tblPr>
        <w:tblW w:w="0" w:type="auto"/>
        <w:tblInd w:w="-45" w:type="dxa"/>
        <w:tblLayout w:type="fixed"/>
        <w:tblLook w:val="0000"/>
      </w:tblPr>
      <w:tblGrid>
        <w:gridCol w:w="496"/>
        <w:gridCol w:w="5052"/>
        <w:gridCol w:w="4153"/>
      </w:tblGrid>
      <w:tr w:rsidR="00B63280" w:rsidRPr="00034C6A" w:rsidTr="00363A57">
        <w:tc>
          <w:tcPr>
            <w:tcW w:w="496" w:type="dxa"/>
            <w:tcBorders>
              <w:top w:val="single" w:sz="4" w:space="0" w:color="000000"/>
              <w:left w:val="single" w:sz="4" w:space="0" w:color="000000"/>
              <w:bottom w:val="single" w:sz="4" w:space="0" w:color="000000"/>
            </w:tcBorders>
          </w:tcPr>
          <w:p w:rsidR="00B63280" w:rsidRPr="00034C6A" w:rsidRDefault="00B63280" w:rsidP="00363A57">
            <w:pPr>
              <w:snapToGrid w:val="0"/>
              <w:ind w:firstLine="709"/>
              <w:rPr>
                <w:rFonts w:ascii="Times New Roman" w:hAnsi="Times New Roman"/>
                <w:sz w:val="25"/>
                <w:szCs w:val="25"/>
              </w:rPr>
            </w:pPr>
            <w:r w:rsidRPr="00034C6A">
              <w:rPr>
                <w:rFonts w:ascii="Times New Roman" w:hAnsi="Times New Roman"/>
                <w:sz w:val="25"/>
                <w:szCs w:val="25"/>
              </w:rPr>
              <w:t>1</w:t>
            </w:r>
          </w:p>
        </w:tc>
        <w:tc>
          <w:tcPr>
            <w:tcW w:w="5052" w:type="dxa"/>
            <w:tcBorders>
              <w:top w:val="single" w:sz="4" w:space="0" w:color="000000"/>
              <w:left w:val="single" w:sz="4" w:space="0" w:color="000000"/>
              <w:bottom w:val="single" w:sz="4" w:space="0" w:color="000000"/>
            </w:tcBorders>
          </w:tcPr>
          <w:p w:rsidR="00B63280" w:rsidRPr="00034C6A" w:rsidRDefault="00B63280" w:rsidP="00363A57">
            <w:pPr>
              <w:snapToGrid w:val="0"/>
              <w:ind w:firstLine="709"/>
              <w:rPr>
                <w:rFonts w:ascii="Times New Roman" w:hAnsi="Times New Roman"/>
                <w:sz w:val="25"/>
                <w:szCs w:val="25"/>
              </w:rPr>
            </w:pPr>
            <w:r w:rsidRPr="00034C6A">
              <w:rPr>
                <w:rFonts w:ascii="Times New Roman" w:hAnsi="Times New Roman"/>
                <w:sz w:val="25"/>
                <w:szCs w:val="25"/>
              </w:rPr>
              <w:t>Ф.И.О.</w:t>
            </w:r>
          </w:p>
        </w:tc>
        <w:tc>
          <w:tcPr>
            <w:tcW w:w="4153" w:type="dxa"/>
            <w:tcBorders>
              <w:top w:val="single" w:sz="4" w:space="0" w:color="000000"/>
              <w:left w:val="single" w:sz="4" w:space="0" w:color="000000"/>
              <w:bottom w:val="single" w:sz="4" w:space="0" w:color="000000"/>
              <w:right w:val="single" w:sz="4" w:space="0" w:color="000000"/>
            </w:tcBorders>
          </w:tcPr>
          <w:p w:rsidR="00B63280" w:rsidRPr="00034C6A" w:rsidRDefault="00B63280" w:rsidP="00363A57">
            <w:pPr>
              <w:snapToGrid w:val="0"/>
              <w:ind w:firstLine="709"/>
              <w:rPr>
                <w:rFonts w:ascii="Times New Roman" w:hAnsi="Times New Roman"/>
                <w:sz w:val="25"/>
                <w:szCs w:val="25"/>
              </w:rPr>
            </w:pPr>
          </w:p>
        </w:tc>
      </w:tr>
      <w:tr w:rsidR="00B63280" w:rsidRPr="00034C6A" w:rsidTr="00363A57">
        <w:tc>
          <w:tcPr>
            <w:tcW w:w="496" w:type="dxa"/>
            <w:tcBorders>
              <w:top w:val="single" w:sz="4" w:space="0" w:color="000000"/>
              <w:left w:val="single" w:sz="4" w:space="0" w:color="000000"/>
              <w:bottom w:val="single" w:sz="4" w:space="0" w:color="000000"/>
            </w:tcBorders>
          </w:tcPr>
          <w:p w:rsidR="00B63280" w:rsidRPr="00034C6A" w:rsidRDefault="00B63280" w:rsidP="00363A57">
            <w:pPr>
              <w:snapToGrid w:val="0"/>
              <w:ind w:firstLine="709"/>
              <w:rPr>
                <w:rFonts w:ascii="Times New Roman" w:hAnsi="Times New Roman"/>
                <w:sz w:val="25"/>
                <w:szCs w:val="25"/>
              </w:rPr>
            </w:pPr>
            <w:r w:rsidRPr="00034C6A">
              <w:rPr>
                <w:rFonts w:ascii="Times New Roman" w:hAnsi="Times New Roman"/>
                <w:sz w:val="25"/>
                <w:szCs w:val="25"/>
              </w:rPr>
              <w:t>2</w:t>
            </w:r>
          </w:p>
        </w:tc>
        <w:tc>
          <w:tcPr>
            <w:tcW w:w="5052" w:type="dxa"/>
            <w:tcBorders>
              <w:top w:val="single" w:sz="4" w:space="0" w:color="000000"/>
              <w:left w:val="single" w:sz="4" w:space="0" w:color="000000"/>
              <w:bottom w:val="single" w:sz="4" w:space="0" w:color="000000"/>
            </w:tcBorders>
          </w:tcPr>
          <w:p w:rsidR="00B63280" w:rsidRPr="00034C6A" w:rsidRDefault="00B63280" w:rsidP="00363A57">
            <w:pPr>
              <w:snapToGrid w:val="0"/>
              <w:ind w:firstLine="709"/>
              <w:rPr>
                <w:rFonts w:ascii="Times New Roman" w:eastAsia="Arial Unicode MS" w:hAnsi="Times New Roman"/>
                <w:sz w:val="25"/>
                <w:szCs w:val="25"/>
              </w:rPr>
            </w:pPr>
            <w:r w:rsidRPr="00034C6A">
              <w:rPr>
                <w:rFonts w:ascii="Times New Roman" w:eastAsia="Arial Unicode MS" w:hAnsi="Times New Roman"/>
                <w:sz w:val="25"/>
                <w:szCs w:val="25"/>
              </w:rPr>
              <w:t>Название конференции</w:t>
            </w:r>
          </w:p>
        </w:tc>
        <w:tc>
          <w:tcPr>
            <w:tcW w:w="4153" w:type="dxa"/>
            <w:tcBorders>
              <w:top w:val="single" w:sz="4" w:space="0" w:color="000000"/>
              <w:left w:val="single" w:sz="4" w:space="0" w:color="000000"/>
              <w:bottom w:val="single" w:sz="4" w:space="0" w:color="000000"/>
              <w:right w:val="single" w:sz="4" w:space="0" w:color="000000"/>
            </w:tcBorders>
          </w:tcPr>
          <w:p w:rsidR="00B63280" w:rsidRPr="00034C6A" w:rsidRDefault="00B63280" w:rsidP="00363A57">
            <w:pPr>
              <w:snapToGrid w:val="0"/>
              <w:ind w:firstLine="709"/>
              <w:rPr>
                <w:rFonts w:ascii="Times New Roman" w:hAnsi="Times New Roman"/>
                <w:sz w:val="25"/>
                <w:szCs w:val="25"/>
              </w:rPr>
            </w:pPr>
          </w:p>
        </w:tc>
      </w:tr>
      <w:tr w:rsidR="00B63280" w:rsidRPr="00034C6A" w:rsidTr="00363A57">
        <w:tc>
          <w:tcPr>
            <w:tcW w:w="496" w:type="dxa"/>
            <w:tcBorders>
              <w:top w:val="single" w:sz="4" w:space="0" w:color="000000"/>
              <w:left w:val="single" w:sz="4" w:space="0" w:color="000000"/>
              <w:bottom w:val="single" w:sz="4" w:space="0" w:color="000000"/>
            </w:tcBorders>
          </w:tcPr>
          <w:p w:rsidR="00B63280" w:rsidRPr="00034C6A" w:rsidRDefault="00B63280" w:rsidP="00363A57">
            <w:pPr>
              <w:snapToGrid w:val="0"/>
              <w:ind w:firstLine="709"/>
              <w:rPr>
                <w:rFonts w:ascii="Times New Roman" w:hAnsi="Times New Roman"/>
                <w:sz w:val="25"/>
                <w:szCs w:val="25"/>
              </w:rPr>
            </w:pPr>
            <w:r w:rsidRPr="00034C6A">
              <w:rPr>
                <w:rFonts w:ascii="Times New Roman" w:hAnsi="Times New Roman"/>
                <w:sz w:val="25"/>
                <w:szCs w:val="25"/>
              </w:rPr>
              <w:t>3</w:t>
            </w:r>
          </w:p>
        </w:tc>
        <w:tc>
          <w:tcPr>
            <w:tcW w:w="5052" w:type="dxa"/>
            <w:tcBorders>
              <w:top w:val="single" w:sz="4" w:space="0" w:color="000000"/>
              <w:left w:val="single" w:sz="4" w:space="0" w:color="000000"/>
              <w:bottom w:val="single" w:sz="4" w:space="0" w:color="000000"/>
            </w:tcBorders>
          </w:tcPr>
          <w:p w:rsidR="00B63280" w:rsidRPr="00034C6A" w:rsidRDefault="00B63280" w:rsidP="00363A57">
            <w:pPr>
              <w:snapToGrid w:val="0"/>
              <w:ind w:firstLine="709"/>
              <w:rPr>
                <w:rFonts w:ascii="Times New Roman" w:hAnsi="Times New Roman"/>
                <w:sz w:val="25"/>
                <w:szCs w:val="25"/>
              </w:rPr>
            </w:pPr>
            <w:r w:rsidRPr="00034C6A">
              <w:rPr>
                <w:rFonts w:ascii="Times New Roman" w:hAnsi="Times New Roman"/>
                <w:sz w:val="25"/>
                <w:szCs w:val="25"/>
              </w:rPr>
              <w:t>Тема доклада</w:t>
            </w:r>
          </w:p>
        </w:tc>
        <w:tc>
          <w:tcPr>
            <w:tcW w:w="4153" w:type="dxa"/>
            <w:tcBorders>
              <w:top w:val="single" w:sz="4" w:space="0" w:color="000000"/>
              <w:left w:val="single" w:sz="4" w:space="0" w:color="000000"/>
              <w:bottom w:val="single" w:sz="4" w:space="0" w:color="000000"/>
              <w:right w:val="single" w:sz="4" w:space="0" w:color="000000"/>
            </w:tcBorders>
          </w:tcPr>
          <w:p w:rsidR="00B63280" w:rsidRPr="00034C6A" w:rsidRDefault="00B63280" w:rsidP="00363A57">
            <w:pPr>
              <w:snapToGrid w:val="0"/>
              <w:ind w:firstLine="709"/>
              <w:rPr>
                <w:rFonts w:ascii="Times New Roman" w:hAnsi="Times New Roman"/>
                <w:sz w:val="25"/>
                <w:szCs w:val="25"/>
              </w:rPr>
            </w:pPr>
          </w:p>
        </w:tc>
      </w:tr>
      <w:tr w:rsidR="00B63280" w:rsidRPr="00034C6A" w:rsidTr="00363A57">
        <w:tc>
          <w:tcPr>
            <w:tcW w:w="496" w:type="dxa"/>
            <w:tcBorders>
              <w:top w:val="single" w:sz="4" w:space="0" w:color="000000"/>
              <w:left w:val="single" w:sz="4" w:space="0" w:color="000000"/>
              <w:bottom w:val="single" w:sz="4" w:space="0" w:color="000000"/>
            </w:tcBorders>
          </w:tcPr>
          <w:p w:rsidR="00B63280" w:rsidRPr="00034C6A" w:rsidRDefault="00B63280" w:rsidP="00363A57">
            <w:pPr>
              <w:snapToGrid w:val="0"/>
              <w:ind w:firstLine="709"/>
              <w:rPr>
                <w:rFonts w:ascii="Times New Roman" w:hAnsi="Times New Roman"/>
                <w:sz w:val="25"/>
                <w:szCs w:val="25"/>
              </w:rPr>
            </w:pPr>
            <w:r w:rsidRPr="00034C6A">
              <w:rPr>
                <w:rFonts w:ascii="Times New Roman" w:hAnsi="Times New Roman"/>
                <w:sz w:val="25"/>
                <w:szCs w:val="25"/>
              </w:rPr>
              <w:t>4</w:t>
            </w:r>
          </w:p>
        </w:tc>
        <w:tc>
          <w:tcPr>
            <w:tcW w:w="5052" w:type="dxa"/>
            <w:tcBorders>
              <w:top w:val="single" w:sz="4" w:space="0" w:color="000000"/>
              <w:left w:val="single" w:sz="4" w:space="0" w:color="000000"/>
              <w:bottom w:val="single" w:sz="4" w:space="0" w:color="000000"/>
            </w:tcBorders>
            <w:vAlign w:val="center"/>
          </w:tcPr>
          <w:p w:rsidR="00B63280" w:rsidRPr="00034C6A" w:rsidRDefault="00B63280" w:rsidP="00363A57">
            <w:pPr>
              <w:tabs>
                <w:tab w:val="left" w:pos="1656"/>
              </w:tabs>
              <w:snapToGrid w:val="0"/>
              <w:ind w:firstLine="709"/>
              <w:rPr>
                <w:rFonts w:ascii="Times New Roman" w:hAnsi="Times New Roman"/>
                <w:sz w:val="25"/>
                <w:szCs w:val="25"/>
              </w:rPr>
            </w:pPr>
            <w:r w:rsidRPr="00034C6A">
              <w:rPr>
                <w:rFonts w:ascii="Times New Roman" w:hAnsi="Times New Roman"/>
                <w:sz w:val="25"/>
                <w:szCs w:val="25"/>
              </w:rPr>
              <w:t>Ученое звание</w:t>
            </w:r>
          </w:p>
        </w:tc>
        <w:tc>
          <w:tcPr>
            <w:tcW w:w="4153" w:type="dxa"/>
            <w:tcBorders>
              <w:top w:val="single" w:sz="4" w:space="0" w:color="000000"/>
              <w:left w:val="single" w:sz="4" w:space="0" w:color="000000"/>
              <w:bottom w:val="single" w:sz="4" w:space="0" w:color="000000"/>
              <w:right w:val="single" w:sz="4" w:space="0" w:color="000000"/>
            </w:tcBorders>
            <w:vAlign w:val="center"/>
          </w:tcPr>
          <w:p w:rsidR="00B63280" w:rsidRPr="00034C6A" w:rsidRDefault="00B63280" w:rsidP="00363A57">
            <w:pPr>
              <w:tabs>
                <w:tab w:val="left" w:pos="900"/>
              </w:tabs>
              <w:snapToGrid w:val="0"/>
              <w:ind w:firstLine="709"/>
              <w:rPr>
                <w:rFonts w:ascii="Times New Roman" w:eastAsia="Arial Unicode MS" w:hAnsi="Times New Roman"/>
                <w:sz w:val="25"/>
                <w:szCs w:val="25"/>
              </w:rPr>
            </w:pPr>
          </w:p>
        </w:tc>
      </w:tr>
      <w:tr w:rsidR="00B63280" w:rsidRPr="00034C6A" w:rsidTr="00363A57">
        <w:tc>
          <w:tcPr>
            <w:tcW w:w="496" w:type="dxa"/>
            <w:tcBorders>
              <w:top w:val="single" w:sz="4" w:space="0" w:color="000000"/>
              <w:left w:val="single" w:sz="4" w:space="0" w:color="000000"/>
              <w:bottom w:val="single" w:sz="4" w:space="0" w:color="000000"/>
            </w:tcBorders>
          </w:tcPr>
          <w:p w:rsidR="00B63280" w:rsidRPr="00034C6A" w:rsidRDefault="00B63280" w:rsidP="00363A57">
            <w:pPr>
              <w:snapToGrid w:val="0"/>
              <w:ind w:firstLine="709"/>
              <w:rPr>
                <w:rFonts w:ascii="Times New Roman" w:hAnsi="Times New Roman"/>
                <w:sz w:val="25"/>
                <w:szCs w:val="25"/>
              </w:rPr>
            </w:pPr>
            <w:r w:rsidRPr="00034C6A">
              <w:rPr>
                <w:rFonts w:ascii="Times New Roman" w:hAnsi="Times New Roman"/>
                <w:sz w:val="25"/>
                <w:szCs w:val="25"/>
              </w:rPr>
              <w:t>5</w:t>
            </w:r>
          </w:p>
        </w:tc>
        <w:tc>
          <w:tcPr>
            <w:tcW w:w="5052" w:type="dxa"/>
            <w:tcBorders>
              <w:top w:val="single" w:sz="4" w:space="0" w:color="000000"/>
              <w:left w:val="single" w:sz="4" w:space="0" w:color="000000"/>
              <w:bottom w:val="single" w:sz="4" w:space="0" w:color="000000"/>
            </w:tcBorders>
            <w:vAlign w:val="center"/>
          </w:tcPr>
          <w:p w:rsidR="00B63280" w:rsidRPr="00034C6A" w:rsidRDefault="00B63280" w:rsidP="00363A57">
            <w:pPr>
              <w:tabs>
                <w:tab w:val="left" w:pos="1656"/>
              </w:tabs>
              <w:snapToGrid w:val="0"/>
              <w:ind w:firstLine="709"/>
              <w:rPr>
                <w:rFonts w:ascii="Times New Roman" w:hAnsi="Times New Roman"/>
                <w:sz w:val="25"/>
                <w:szCs w:val="25"/>
              </w:rPr>
            </w:pPr>
            <w:r w:rsidRPr="00034C6A">
              <w:rPr>
                <w:rFonts w:ascii="Times New Roman" w:hAnsi="Times New Roman"/>
                <w:sz w:val="25"/>
                <w:szCs w:val="25"/>
              </w:rPr>
              <w:t>Ученая степень</w:t>
            </w:r>
          </w:p>
        </w:tc>
        <w:tc>
          <w:tcPr>
            <w:tcW w:w="4153" w:type="dxa"/>
            <w:tcBorders>
              <w:top w:val="single" w:sz="4" w:space="0" w:color="000000"/>
              <w:left w:val="single" w:sz="4" w:space="0" w:color="000000"/>
              <w:bottom w:val="single" w:sz="4" w:space="0" w:color="000000"/>
              <w:right w:val="single" w:sz="4" w:space="0" w:color="000000"/>
            </w:tcBorders>
            <w:vAlign w:val="center"/>
          </w:tcPr>
          <w:p w:rsidR="00B63280" w:rsidRPr="00034C6A" w:rsidRDefault="00B63280" w:rsidP="00363A57">
            <w:pPr>
              <w:tabs>
                <w:tab w:val="left" w:pos="900"/>
              </w:tabs>
              <w:snapToGrid w:val="0"/>
              <w:ind w:firstLine="709"/>
              <w:rPr>
                <w:rFonts w:ascii="Times New Roman" w:eastAsia="Arial Unicode MS" w:hAnsi="Times New Roman"/>
                <w:sz w:val="25"/>
                <w:szCs w:val="25"/>
              </w:rPr>
            </w:pPr>
          </w:p>
        </w:tc>
      </w:tr>
      <w:tr w:rsidR="00B63280" w:rsidRPr="00034C6A" w:rsidTr="00363A57">
        <w:tc>
          <w:tcPr>
            <w:tcW w:w="496" w:type="dxa"/>
            <w:tcBorders>
              <w:top w:val="single" w:sz="4" w:space="0" w:color="000000"/>
              <w:left w:val="single" w:sz="4" w:space="0" w:color="000000"/>
              <w:bottom w:val="single" w:sz="4" w:space="0" w:color="000000"/>
            </w:tcBorders>
          </w:tcPr>
          <w:p w:rsidR="00B63280" w:rsidRPr="00034C6A" w:rsidRDefault="00B63280" w:rsidP="00363A57">
            <w:pPr>
              <w:snapToGrid w:val="0"/>
              <w:ind w:firstLine="709"/>
              <w:rPr>
                <w:rFonts w:ascii="Times New Roman" w:hAnsi="Times New Roman"/>
                <w:sz w:val="25"/>
                <w:szCs w:val="25"/>
              </w:rPr>
            </w:pPr>
            <w:r w:rsidRPr="00034C6A">
              <w:rPr>
                <w:rFonts w:ascii="Times New Roman" w:hAnsi="Times New Roman"/>
                <w:sz w:val="25"/>
                <w:szCs w:val="25"/>
              </w:rPr>
              <w:t>6</w:t>
            </w:r>
          </w:p>
        </w:tc>
        <w:tc>
          <w:tcPr>
            <w:tcW w:w="5052" w:type="dxa"/>
            <w:tcBorders>
              <w:top w:val="single" w:sz="4" w:space="0" w:color="000000"/>
              <w:left w:val="single" w:sz="4" w:space="0" w:color="000000"/>
              <w:bottom w:val="single" w:sz="4" w:space="0" w:color="000000"/>
            </w:tcBorders>
          </w:tcPr>
          <w:p w:rsidR="00B63280" w:rsidRPr="00034C6A" w:rsidRDefault="00B63280" w:rsidP="00363A57">
            <w:pPr>
              <w:snapToGrid w:val="0"/>
              <w:ind w:firstLine="709"/>
              <w:rPr>
                <w:rFonts w:ascii="Times New Roman" w:hAnsi="Times New Roman"/>
                <w:sz w:val="25"/>
                <w:szCs w:val="25"/>
              </w:rPr>
            </w:pPr>
            <w:r w:rsidRPr="00034C6A">
              <w:rPr>
                <w:rFonts w:ascii="Times New Roman" w:hAnsi="Times New Roman"/>
                <w:sz w:val="25"/>
                <w:szCs w:val="25"/>
              </w:rPr>
              <w:t>Место работы</w:t>
            </w:r>
          </w:p>
        </w:tc>
        <w:tc>
          <w:tcPr>
            <w:tcW w:w="4153" w:type="dxa"/>
            <w:tcBorders>
              <w:top w:val="single" w:sz="4" w:space="0" w:color="000000"/>
              <w:left w:val="single" w:sz="4" w:space="0" w:color="000000"/>
              <w:bottom w:val="single" w:sz="4" w:space="0" w:color="000000"/>
              <w:right w:val="single" w:sz="4" w:space="0" w:color="000000"/>
            </w:tcBorders>
          </w:tcPr>
          <w:p w:rsidR="00B63280" w:rsidRPr="00034C6A" w:rsidRDefault="00B63280" w:rsidP="00363A57">
            <w:pPr>
              <w:snapToGrid w:val="0"/>
              <w:ind w:firstLine="709"/>
              <w:rPr>
                <w:rFonts w:ascii="Times New Roman" w:hAnsi="Times New Roman"/>
                <w:sz w:val="25"/>
                <w:szCs w:val="25"/>
              </w:rPr>
            </w:pPr>
          </w:p>
        </w:tc>
      </w:tr>
      <w:tr w:rsidR="00B63280" w:rsidRPr="00034C6A" w:rsidTr="00363A57">
        <w:tc>
          <w:tcPr>
            <w:tcW w:w="496" w:type="dxa"/>
            <w:tcBorders>
              <w:top w:val="single" w:sz="4" w:space="0" w:color="000000"/>
              <w:left w:val="single" w:sz="4" w:space="0" w:color="000000"/>
              <w:bottom w:val="single" w:sz="4" w:space="0" w:color="000000"/>
            </w:tcBorders>
          </w:tcPr>
          <w:p w:rsidR="00B63280" w:rsidRPr="00034C6A" w:rsidRDefault="00B63280" w:rsidP="00363A57">
            <w:pPr>
              <w:snapToGrid w:val="0"/>
              <w:ind w:firstLine="709"/>
              <w:rPr>
                <w:rFonts w:ascii="Times New Roman" w:hAnsi="Times New Roman"/>
                <w:sz w:val="25"/>
                <w:szCs w:val="25"/>
              </w:rPr>
            </w:pPr>
            <w:r w:rsidRPr="00034C6A">
              <w:rPr>
                <w:rFonts w:ascii="Times New Roman" w:hAnsi="Times New Roman"/>
                <w:sz w:val="25"/>
                <w:szCs w:val="25"/>
              </w:rPr>
              <w:t>7</w:t>
            </w:r>
          </w:p>
        </w:tc>
        <w:tc>
          <w:tcPr>
            <w:tcW w:w="5052" w:type="dxa"/>
            <w:tcBorders>
              <w:top w:val="single" w:sz="4" w:space="0" w:color="000000"/>
              <w:left w:val="single" w:sz="4" w:space="0" w:color="000000"/>
              <w:bottom w:val="single" w:sz="4" w:space="0" w:color="000000"/>
            </w:tcBorders>
          </w:tcPr>
          <w:p w:rsidR="00B63280" w:rsidRPr="00034C6A" w:rsidRDefault="00B63280" w:rsidP="00363A57">
            <w:pPr>
              <w:snapToGrid w:val="0"/>
              <w:ind w:firstLine="709"/>
              <w:rPr>
                <w:rFonts w:ascii="Times New Roman" w:hAnsi="Times New Roman"/>
                <w:sz w:val="25"/>
                <w:szCs w:val="25"/>
              </w:rPr>
            </w:pPr>
            <w:r w:rsidRPr="00034C6A">
              <w:rPr>
                <w:rFonts w:ascii="Times New Roman" w:hAnsi="Times New Roman"/>
                <w:sz w:val="25"/>
                <w:szCs w:val="25"/>
              </w:rPr>
              <w:t>Должность</w:t>
            </w:r>
          </w:p>
        </w:tc>
        <w:tc>
          <w:tcPr>
            <w:tcW w:w="4153" w:type="dxa"/>
            <w:tcBorders>
              <w:top w:val="single" w:sz="4" w:space="0" w:color="000000"/>
              <w:left w:val="single" w:sz="4" w:space="0" w:color="000000"/>
              <w:bottom w:val="single" w:sz="4" w:space="0" w:color="000000"/>
              <w:right w:val="single" w:sz="4" w:space="0" w:color="000000"/>
            </w:tcBorders>
          </w:tcPr>
          <w:p w:rsidR="00B63280" w:rsidRPr="00034C6A" w:rsidRDefault="00B63280" w:rsidP="00363A57">
            <w:pPr>
              <w:snapToGrid w:val="0"/>
              <w:ind w:firstLine="709"/>
              <w:rPr>
                <w:rFonts w:ascii="Times New Roman" w:hAnsi="Times New Roman"/>
                <w:sz w:val="25"/>
                <w:szCs w:val="25"/>
              </w:rPr>
            </w:pPr>
          </w:p>
        </w:tc>
      </w:tr>
      <w:tr w:rsidR="00B63280" w:rsidRPr="00034C6A" w:rsidTr="00363A57">
        <w:tc>
          <w:tcPr>
            <w:tcW w:w="496" w:type="dxa"/>
            <w:tcBorders>
              <w:top w:val="single" w:sz="4" w:space="0" w:color="000000"/>
              <w:left w:val="single" w:sz="4" w:space="0" w:color="000000"/>
              <w:bottom w:val="single" w:sz="4" w:space="0" w:color="000000"/>
            </w:tcBorders>
          </w:tcPr>
          <w:p w:rsidR="00B63280" w:rsidRPr="00034C6A" w:rsidRDefault="00B63280" w:rsidP="00363A57">
            <w:pPr>
              <w:snapToGrid w:val="0"/>
              <w:ind w:firstLine="709"/>
              <w:rPr>
                <w:rFonts w:ascii="Times New Roman" w:hAnsi="Times New Roman"/>
                <w:sz w:val="25"/>
                <w:szCs w:val="25"/>
              </w:rPr>
            </w:pPr>
            <w:r w:rsidRPr="00034C6A">
              <w:rPr>
                <w:rFonts w:ascii="Times New Roman" w:hAnsi="Times New Roman"/>
                <w:sz w:val="25"/>
                <w:szCs w:val="25"/>
              </w:rPr>
              <w:t>8</w:t>
            </w:r>
          </w:p>
        </w:tc>
        <w:tc>
          <w:tcPr>
            <w:tcW w:w="5052" w:type="dxa"/>
            <w:tcBorders>
              <w:top w:val="single" w:sz="4" w:space="0" w:color="000000"/>
              <w:left w:val="single" w:sz="4" w:space="0" w:color="000000"/>
              <w:bottom w:val="single" w:sz="4" w:space="0" w:color="000000"/>
            </w:tcBorders>
          </w:tcPr>
          <w:p w:rsidR="00B63280" w:rsidRPr="00034C6A" w:rsidRDefault="00B63280" w:rsidP="00363A57">
            <w:pPr>
              <w:snapToGrid w:val="0"/>
              <w:ind w:firstLine="709"/>
              <w:rPr>
                <w:rFonts w:ascii="Times New Roman" w:hAnsi="Times New Roman"/>
                <w:sz w:val="25"/>
                <w:szCs w:val="25"/>
              </w:rPr>
            </w:pPr>
            <w:r w:rsidRPr="00034C6A">
              <w:rPr>
                <w:rFonts w:ascii="Times New Roman" w:hAnsi="Times New Roman"/>
                <w:sz w:val="25"/>
                <w:szCs w:val="25"/>
              </w:rPr>
              <w:t xml:space="preserve">Телефон (с кодом города или </w:t>
            </w:r>
            <w:proofErr w:type="spellStart"/>
            <w:r w:rsidRPr="00034C6A">
              <w:rPr>
                <w:rFonts w:ascii="Times New Roman" w:hAnsi="Times New Roman"/>
                <w:sz w:val="25"/>
                <w:szCs w:val="25"/>
              </w:rPr>
              <w:t>моб</w:t>
            </w:r>
            <w:proofErr w:type="spellEnd"/>
            <w:r w:rsidRPr="00034C6A">
              <w:rPr>
                <w:rFonts w:ascii="Times New Roman" w:hAnsi="Times New Roman"/>
                <w:sz w:val="25"/>
                <w:szCs w:val="25"/>
              </w:rPr>
              <w:t>.)</w:t>
            </w:r>
          </w:p>
        </w:tc>
        <w:tc>
          <w:tcPr>
            <w:tcW w:w="4153" w:type="dxa"/>
            <w:tcBorders>
              <w:top w:val="single" w:sz="4" w:space="0" w:color="000000"/>
              <w:left w:val="single" w:sz="4" w:space="0" w:color="000000"/>
              <w:bottom w:val="single" w:sz="4" w:space="0" w:color="000000"/>
              <w:right w:val="single" w:sz="4" w:space="0" w:color="000000"/>
            </w:tcBorders>
          </w:tcPr>
          <w:p w:rsidR="00B63280" w:rsidRPr="00034C6A" w:rsidRDefault="00B63280" w:rsidP="00363A57">
            <w:pPr>
              <w:snapToGrid w:val="0"/>
              <w:ind w:firstLine="709"/>
              <w:rPr>
                <w:rFonts w:ascii="Times New Roman" w:hAnsi="Times New Roman"/>
                <w:sz w:val="25"/>
                <w:szCs w:val="25"/>
              </w:rPr>
            </w:pPr>
          </w:p>
        </w:tc>
      </w:tr>
      <w:tr w:rsidR="00B63280" w:rsidRPr="00034C6A" w:rsidTr="00363A57">
        <w:tc>
          <w:tcPr>
            <w:tcW w:w="496" w:type="dxa"/>
            <w:tcBorders>
              <w:top w:val="single" w:sz="4" w:space="0" w:color="000000"/>
              <w:left w:val="single" w:sz="4" w:space="0" w:color="000000"/>
              <w:bottom w:val="single" w:sz="4" w:space="0" w:color="000000"/>
            </w:tcBorders>
          </w:tcPr>
          <w:p w:rsidR="00B63280" w:rsidRPr="00034C6A" w:rsidRDefault="00B63280" w:rsidP="00363A57">
            <w:pPr>
              <w:snapToGrid w:val="0"/>
              <w:ind w:firstLine="709"/>
              <w:rPr>
                <w:rFonts w:ascii="Times New Roman" w:hAnsi="Times New Roman"/>
                <w:sz w:val="25"/>
                <w:szCs w:val="25"/>
              </w:rPr>
            </w:pPr>
            <w:r w:rsidRPr="00034C6A">
              <w:rPr>
                <w:rFonts w:ascii="Times New Roman" w:hAnsi="Times New Roman"/>
                <w:sz w:val="25"/>
                <w:szCs w:val="25"/>
              </w:rPr>
              <w:t>1</w:t>
            </w:r>
          </w:p>
        </w:tc>
        <w:tc>
          <w:tcPr>
            <w:tcW w:w="5052" w:type="dxa"/>
            <w:tcBorders>
              <w:top w:val="single" w:sz="4" w:space="0" w:color="000000"/>
              <w:left w:val="single" w:sz="4" w:space="0" w:color="000000"/>
              <w:bottom w:val="single" w:sz="4" w:space="0" w:color="000000"/>
            </w:tcBorders>
          </w:tcPr>
          <w:p w:rsidR="00B63280" w:rsidRPr="00034C6A" w:rsidRDefault="00B63280" w:rsidP="00363A57">
            <w:pPr>
              <w:snapToGrid w:val="0"/>
              <w:ind w:firstLine="709"/>
              <w:rPr>
                <w:rFonts w:ascii="Times New Roman" w:hAnsi="Times New Roman"/>
                <w:sz w:val="25"/>
                <w:szCs w:val="25"/>
              </w:rPr>
            </w:pPr>
            <w:proofErr w:type="spellStart"/>
            <w:r w:rsidRPr="00034C6A">
              <w:rPr>
                <w:rFonts w:ascii="Times New Roman" w:hAnsi="Times New Roman"/>
                <w:sz w:val="25"/>
                <w:szCs w:val="25"/>
              </w:rPr>
              <w:t>E-mail</w:t>
            </w:r>
            <w:proofErr w:type="spellEnd"/>
          </w:p>
        </w:tc>
        <w:tc>
          <w:tcPr>
            <w:tcW w:w="4153" w:type="dxa"/>
            <w:tcBorders>
              <w:top w:val="single" w:sz="4" w:space="0" w:color="000000"/>
              <w:left w:val="single" w:sz="4" w:space="0" w:color="000000"/>
              <w:bottom w:val="single" w:sz="4" w:space="0" w:color="000000"/>
              <w:right w:val="single" w:sz="4" w:space="0" w:color="000000"/>
            </w:tcBorders>
          </w:tcPr>
          <w:p w:rsidR="00B63280" w:rsidRPr="00034C6A" w:rsidRDefault="00B63280" w:rsidP="00363A57">
            <w:pPr>
              <w:snapToGrid w:val="0"/>
              <w:ind w:firstLine="709"/>
              <w:rPr>
                <w:rFonts w:ascii="Times New Roman" w:hAnsi="Times New Roman"/>
                <w:i/>
                <w:sz w:val="25"/>
                <w:szCs w:val="25"/>
              </w:rPr>
            </w:pPr>
          </w:p>
        </w:tc>
      </w:tr>
      <w:tr w:rsidR="00B63280" w:rsidRPr="00034C6A" w:rsidTr="00363A57">
        <w:tc>
          <w:tcPr>
            <w:tcW w:w="496" w:type="dxa"/>
            <w:tcBorders>
              <w:top w:val="single" w:sz="4" w:space="0" w:color="000000"/>
              <w:left w:val="single" w:sz="4" w:space="0" w:color="000000"/>
              <w:bottom w:val="single" w:sz="4" w:space="0" w:color="000000"/>
            </w:tcBorders>
          </w:tcPr>
          <w:p w:rsidR="00B63280" w:rsidRPr="00034C6A" w:rsidRDefault="00B63280" w:rsidP="00363A57">
            <w:pPr>
              <w:snapToGrid w:val="0"/>
              <w:ind w:firstLine="709"/>
              <w:rPr>
                <w:rFonts w:ascii="Times New Roman" w:hAnsi="Times New Roman"/>
                <w:sz w:val="25"/>
                <w:szCs w:val="25"/>
              </w:rPr>
            </w:pPr>
            <w:r w:rsidRPr="00034C6A">
              <w:rPr>
                <w:rFonts w:ascii="Times New Roman" w:hAnsi="Times New Roman"/>
                <w:sz w:val="25"/>
                <w:szCs w:val="25"/>
              </w:rPr>
              <w:t>1</w:t>
            </w:r>
          </w:p>
        </w:tc>
        <w:tc>
          <w:tcPr>
            <w:tcW w:w="5052" w:type="dxa"/>
            <w:tcBorders>
              <w:top w:val="single" w:sz="4" w:space="0" w:color="000000"/>
              <w:left w:val="single" w:sz="4" w:space="0" w:color="000000"/>
              <w:bottom w:val="single" w:sz="4" w:space="0" w:color="000000"/>
            </w:tcBorders>
          </w:tcPr>
          <w:p w:rsidR="00B63280" w:rsidRPr="00034C6A" w:rsidRDefault="00B63280" w:rsidP="00363A57">
            <w:pPr>
              <w:snapToGrid w:val="0"/>
              <w:ind w:firstLine="709"/>
              <w:rPr>
                <w:rFonts w:ascii="Times New Roman" w:hAnsi="Times New Roman"/>
                <w:sz w:val="25"/>
                <w:szCs w:val="25"/>
              </w:rPr>
            </w:pPr>
            <w:r w:rsidRPr="00034C6A">
              <w:rPr>
                <w:rFonts w:ascii="Times New Roman" w:hAnsi="Times New Roman"/>
                <w:sz w:val="25"/>
                <w:szCs w:val="25"/>
              </w:rPr>
              <w:t>Адрес проживания</w:t>
            </w:r>
            <w:r>
              <w:rPr>
                <w:rFonts w:ascii="Times New Roman" w:hAnsi="Times New Roman"/>
                <w:sz w:val="25"/>
                <w:szCs w:val="25"/>
              </w:rPr>
              <w:t xml:space="preserve"> (индекс)</w:t>
            </w:r>
          </w:p>
        </w:tc>
        <w:tc>
          <w:tcPr>
            <w:tcW w:w="4153" w:type="dxa"/>
            <w:tcBorders>
              <w:top w:val="single" w:sz="4" w:space="0" w:color="000000"/>
              <w:left w:val="single" w:sz="4" w:space="0" w:color="000000"/>
              <w:bottom w:val="single" w:sz="4" w:space="0" w:color="000000"/>
              <w:right w:val="single" w:sz="4" w:space="0" w:color="000000"/>
            </w:tcBorders>
          </w:tcPr>
          <w:p w:rsidR="00B63280" w:rsidRPr="00034C6A" w:rsidRDefault="00B63280" w:rsidP="00363A57">
            <w:pPr>
              <w:snapToGrid w:val="0"/>
              <w:ind w:firstLine="709"/>
              <w:rPr>
                <w:rFonts w:ascii="Times New Roman" w:hAnsi="Times New Roman"/>
                <w:sz w:val="25"/>
                <w:szCs w:val="25"/>
              </w:rPr>
            </w:pPr>
          </w:p>
        </w:tc>
      </w:tr>
    </w:tbl>
    <w:p w:rsidR="00B63280" w:rsidRPr="00034C6A" w:rsidRDefault="00B63280" w:rsidP="00B63280">
      <w:pPr>
        <w:spacing w:after="0" w:line="240" w:lineRule="auto"/>
        <w:jc w:val="center"/>
        <w:rPr>
          <w:rFonts w:ascii="Times New Roman" w:hAnsi="Times New Roman"/>
          <w:sz w:val="24"/>
          <w:szCs w:val="24"/>
        </w:rPr>
      </w:pPr>
    </w:p>
    <w:p w:rsidR="00214B55" w:rsidRDefault="00214B55"/>
    <w:sectPr w:rsidR="00214B55" w:rsidSect="00AC4043">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3354F"/>
    <w:multiLevelType w:val="singleLevel"/>
    <w:tmpl w:val="40F67752"/>
    <w:lvl w:ilvl="0">
      <w:start w:val="1"/>
      <w:numFmt w:val="decimal"/>
      <w:lvlText w:val="%1."/>
      <w:legacy w:legacy="1" w:legacySpace="0" w:legacyIndent="432"/>
      <w:lvlJc w:val="left"/>
      <w:rPr>
        <w:rFonts w:ascii="Times New Roman" w:hAnsi="Times New Roman" w:cs="Times New Roman" w:hint="default"/>
        <w:b/>
      </w:rPr>
    </w:lvl>
  </w:abstractNum>
  <w:abstractNum w:abstractNumId="1">
    <w:nsid w:val="3FB675F2"/>
    <w:multiLevelType w:val="hybridMultilevel"/>
    <w:tmpl w:val="2A7E94E4"/>
    <w:lvl w:ilvl="0" w:tplc="81DC7C76">
      <w:start w:val="1"/>
      <w:numFmt w:val="decimal"/>
      <w:lvlText w:val="%1."/>
      <w:lvlJc w:val="left"/>
      <w:pPr>
        <w:ind w:left="1353"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B63280"/>
    <w:rsid w:val="0001749A"/>
    <w:rsid w:val="00214B55"/>
    <w:rsid w:val="002B1829"/>
    <w:rsid w:val="00322360"/>
    <w:rsid w:val="004E5E88"/>
    <w:rsid w:val="005B50AE"/>
    <w:rsid w:val="00623A40"/>
    <w:rsid w:val="00650396"/>
    <w:rsid w:val="006D7EE3"/>
    <w:rsid w:val="007C6ABD"/>
    <w:rsid w:val="00B63280"/>
    <w:rsid w:val="00C87A8F"/>
    <w:rsid w:val="00CE01D7"/>
    <w:rsid w:val="00D24A80"/>
    <w:rsid w:val="00E80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28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63280"/>
    <w:rPr>
      <w:color w:val="0000FF"/>
      <w:u w:val="single"/>
    </w:rPr>
  </w:style>
  <w:style w:type="paragraph" w:customStyle="1" w:styleId="Style3">
    <w:name w:val="Style3"/>
    <w:basedOn w:val="a"/>
    <w:uiPriority w:val="99"/>
    <w:rsid w:val="00B63280"/>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paragraph" w:customStyle="1" w:styleId="Style10">
    <w:name w:val="Style10"/>
    <w:basedOn w:val="a"/>
    <w:uiPriority w:val="99"/>
    <w:rsid w:val="00B63280"/>
    <w:pPr>
      <w:widowControl w:val="0"/>
      <w:autoSpaceDE w:val="0"/>
      <w:autoSpaceDN w:val="0"/>
      <w:adjustRightInd w:val="0"/>
      <w:spacing w:after="0" w:line="276" w:lineRule="exact"/>
      <w:ind w:firstLine="283"/>
      <w:jc w:val="both"/>
    </w:pPr>
    <w:rPr>
      <w:rFonts w:ascii="Times New Roman" w:eastAsia="Times New Roman" w:hAnsi="Times New Roman"/>
      <w:sz w:val="24"/>
      <w:szCs w:val="24"/>
      <w:lang w:eastAsia="ru-RU"/>
    </w:rPr>
  </w:style>
  <w:style w:type="paragraph" w:customStyle="1" w:styleId="Style11">
    <w:name w:val="Style11"/>
    <w:basedOn w:val="a"/>
    <w:uiPriority w:val="99"/>
    <w:rsid w:val="00B6328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
    <w:uiPriority w:val="99"/>
    <w:rsid w:val="00B63280"/>
    <w:pPr>
      <w:widowControl w:val="0"/>
      <w:autoSpaceDE w:val="0"/>
      <w:autoSpaceDN w:val="0"/>
      <w:adjustRightInd w:val="0"/>
      <w:spacing w:after="0" w:line="276" w:lineRule="exact"/>
      <w:ind w:firstLine="571"/>
      <w:jc w:val="both"/>
    </w:pPr>
    <w:rPr>
      <w:rFonts w:ascii="Times New Roman" w:eastAsia="Times New Roman" w:hAnsi="Times New Roman"/>
      <w:sz w:val="24"/>
      <w:szCs w:val="24"/>
      <w:lang w:eastAsia="ru-RU"/>
    </w:rPr>
  </w:style>
  <w:style w:type="character" w:customStyle="1" w:styleId="FontStyle25">
    <w:name w:val="Font Style25"/>
    <w:basedOn w:val="a0"/>
    <w:uiPriority w:val="99"/>
    <w:rsid w:val="00B63280"/>
    <w:rPr>
      <w:rFonts w:ascii="Times New Roman" w:hAnsi="Times New Roman" w:cs="Times New Roman"/>
      <w:b/>
      <w:bCs/>
      <w:sz w:val="22"/>
      <w:szCs w:val="22"/>
    </w:rPr>
  </w:style>
  <w:style w:type="character" w:customStyle="1" w:styleId="FontStyle26">
    <w:name w:val="Font Style26"/>
    <w:basedOn w:val="a0"/>
    <w:uiPriority w:val="99"/>
    <w:rsid w:val="00B63280"/>
    <w:rPr>
      <w:rFonts w:ascii="Times New Roman" w:hAnsi="Times New Roman" w:cs="Times New Roman"/>
      <w:sz w:val="22"/>
      <w:szCs w:val="22"/>
    </w:rPr>
  </w:style>
  <w:style w:type="paragraph" w:styleId="a4">
    <w:name w:val="footnote text"/>
    <w:basedOn w:val="a"/>
    <w:link w:val="a5"/>
    <w:uiPriority w:val="99"/>
    <w:semiHidden/>
    <w:unhideWhenUsed/>
    <w:rsid w:val="00B63280"/>
    <w:pPr>
      <w:spacing w:after="0" w:line="240" w:lineRule="auto"/>
    </w:pPr>
    <w:rPr>
      <w:sz w:val="20"/>
      <w:szCs w:val="20"/>
    </w:rPr>
  </w:style>
  <w:style w:type="character" w:customStyle="1" w:styleId="a5">
    <w:name w:val="Текст сноски Знак"/>
    <w:basedOn w:val="a0"/>
    <w:link w:val="a4"/>
    <w:uiPriority w:val="99"/>
    <w:semiHidden/>
    <w:rsid w:val="00B63280"/>
    <w:rPr>
      <w:rFonts w:ascii="Calibri" w:eastAsia="Calibri" w:hAnsi="Calibri" w:cs="Times New Roman"/>
      <w:sz w:val="20"/>
      <w:szCs w:val="20"/>
    </w:rPr>
  </w:style>
  <w:style w:type="character" w:customStyle="1" w:styleId="b-serplistiteminfodomain">
    <w:name w:val="b-serp__list_item_info_domain"/>
    <w:basedOn w:val="a0"/>
    <w:rsid w:val="00B632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uthors/206-514-694" TargetMode="External"/><Relationship Id="rId5" Type="http://schemas.openxmlformats.org/officeDocument/2006/relationships/hyperlink" Target="mailto:kvist07@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564</Words>
  <Characters>3220</Characters>
  <Application>Microsoft Office Word</Application>
  <DocSecurity>0</DocSecurity>
  <Lines>26</Lines>
  <Paragraphs>7</Paragraphs>
  <ScaleCrop>false</ScaleCrop>
  <Company>1</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2015-03-25T06:51:00Z</dcterms:created>
  <dcterms:modified xsi:type="dcterms:W3CDTF">2015-03-25T06:52:00Z</dcterms:modified>
</cp:coreProperties>
</file>